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EB3B8" w14:textId="5B529B29" w:rsidR="00C06CFE" w:rsidRDefault="00812FAC">
      <w:pPr>
        <w:tabs>
          <w:tab w:val="center" w:pos="4820"/>
          <w:tab w:val="right" w:pos="5954"/>
          <w:tab w:val="right" w:pos="9639"/>
        </w:tabs>
        <w:spacing w:after="240" w:line="240" w:lineRule="auto"/>
        <w:jc w:val="right"/>
        <w:rPr>
          <w:rFonts w:ascii="Calibri" w:eastAsia="SimSun" w:hAnsi="Calibri" w:cs="Calibri"/>
          <w:sz w:val="22"/>
          <w:lang w:val="en-US" w:eastAsia="zh-CN"/>
        </w:rPr>
      </w:pPr>
      <w:bookmarkStart w:id="0" w:name="_Ref446317644"/>
      <w:bookmarkEnd w:id="0"/>
      <w:r>
        <w:rPr>
          <w:rFonts w:ascii="Calibri" w:eastAsia="SimSun" w:hAnsi="Calibri" w:cs="Calibri"/>
          <w:sz w:val="22"/>
          <w:lang w:eastAsia="en-GB"/>
        </w:rPr>
        <w:t xml:space="preserve">Input paper: </w:t>
      </w:r>
      <w:r>
        <w:rPr>
          <w:rFonts w:ascii="Calibri" w:eastAsia="SimSun" w:hAnsi="Calibri" w:cs="Arial"/>
          <w:sz w:val="16"/>
          <w:vertAlign w:val="superscript"/>
          <w:lang w:eastAsia="en-GB"/>
        </w:rPr>
        <w:footnoteReference w:id="1"/>
      </w:r>
      <w:r>
        <w:rPr>
          <w:rFonts w:ascii="Calibri" w:eastAsia="SimSun" w:hAnsi="Calibri" w:cs="Calibri"/>
          <w:sz w:val="22"/>
          <w:lang w:eastAsia="en-GB"/>
        </w:rPr>
        <w:t xml:space="preserve">  E</w:t>
      </w:r>
      <w:r>
        <w:rPr>
          <w:rFonts w:ascii="Calibri" w:eastAsia="SimSun" w:hAnsi="Calibri" w:cs="Calibri"/>
          <w:sz w:val="22"/>
          <w:lang w:eastAsia="zh-CN"/>
        </w:rPr>
        <w:t>NG19</w:t>
      </w:r>
      <w:r>
        <w:rPr>
          <w:rFonts w:ascii="Calibri" w:eastAsia="SimSun" w:hAnsi="Calibri" w:cs="Calibri"/>
          <w:sz w:val="22"/>
          <w:lang w:eastAsia="en-GB"/>
        </w:rPr>
        <w:t>-</w:t>
      </w:r>
      <w:r>
        <w:rPr>
          <w:rFonts w:ascii="Calibri" w:eastAsia="SimSun" w:hAnsi="Calibri" w:cs="Calibri"/>
          <w:sz w:val="22"/>
          <w:lang w:val="en-US" w:eastAsia="zh-CN"/>
        </w:rPr>
        <w:t>3.1.2.3</w:t>
      </w:r>
    </w:p>
    <w:p w14:paraId="12AEB3B9" w14:textId="77777777" w:rsidR="00C06CFE" w:rsidRDefault="00C06CFE">
      <w:pPr>
        <w:tabs>
          <w:tab w:val="left" w:pos="2835"/>
        </w:tabs>
        <w:spacing w:after="120" w:line="240" w:lineRule="auto"/>
        <w:jc w:val="both"/>
        <w:rPr>
          <w:rFonts w:ascii="Calibri" w:eastAsia="SimSun" w:hAnsi="Calibri" w:cs="Calibri"/>
          <w:sz w:val="22"/>
          <w:lang w:eastAsia="en-GB"/>
        </w:rPr>
      </w:pPr>
    </w:p>
    <w:p w14:paraId="12AEB3BA" w14:textId="77777777" w:rsidR="00C06CFE" w:rsidRDefault="00812FAC">
      <w:pPr>
        <w:tabs>
          <w:tab w:val="left" w:pos="2835"/>
        </w:tabs>
        <w:spacing w:after="120" w:line="240" w:lineRule="auto"/>
        <w:jc w:val="both"/>
        <w:rPr>
          <w:rFonts w:ascii="Calibri" w:eastAsia="SimSun" w:hAnsi="Calibri" w:cs="Calibri"/>
          <w:sz w:val="22"/>
          <w:lang w:eastAsia="en-GB"/>
        </w:rPr>
      </w:pPr>
      <w:r>
        <w:rPr>
          <w:rFonts w:ascii="Calibri" w:eastAsia="SimSun" w:hAnsi="Calibri" w:cs="Calibri"/>
          <w:sz w:val="22"/>
          <w:lang w:eastAsia="en-GB"/>
        </w:rPr>
        <w:t xml:space="preserve">Input paper for the following Committee(s): </w:t>
      </w:r>
      <w:r>
        <w:rPr>
          <w:rFonts w:ascii="Calibri" w:eastAsia="SimSun" w:hAnsi="Calibri" w:cs="Calibri"/>
          <w:sz w:val="22"/>
          <w:lang w:eastAsia="en-GB"/>
        </w:rPr>
        <w:tab/>
      </w:r>
      <w:r>
        <w:rPr>
          <w:rFonts w:ascii="Calibri" w:eastAsia="SimSun" w:hAnsi="Calibri" w:cs="Calibri"/>
          <w:szCs w:val="18"/>
          <w:lang w:eastAsia="en-GB"/>
        </w:rPr>
        <w:t>check as appropriate</w:t>
      </w:r>
      <w:r>
        <w:rPr>
          <w:rFonts w:ascii="Calibri" w:eastAsia="SimSun" w:hAnsi="Calibri" w:cs="Calibri"/>
          <w:szCs w:val="18"/>
          <w:lang w:eastAsia="en-GB"/>
        </w:rPr>
        <w:tab/>
      </w:r>
      <w:r>
        <w:rPr>
          <w:rFonts w:ascii="Calibri" w:eastAsia="SimSun" w:hAnsi="Calibri" w:cs="Calibri"/>
          <w:sz w:val="22"/>
          <w:lang w:eastAsia="en-GB"/>
        </w:rPr>
        <w:tab/>
        <w:t>Purpose of paper:</w:t>
      </w:r>
    </w:p>
    <w:p w14:paraId="12AEB3BB" w14:textId="77777777" w:rsidR="00C06CFE" w:rsidRDefault="00812FAC">
      <w:pPr>
        <w:tabs>
          <w:tab w:val="left" w:pos="1843"/>
        </w:tabs>
        <w:spacing w:after="120" w:line="240" w:lineRule="auto"/>
        <w:jc w:val="both"/>
        <w:rPr>
          <w:rFonts w:ascii="Calibri" w:eastAsia="SimSun" w:hAnsi="Calibri" w:cs="Arial"/>
          <w:b/>
          <w:sz w:val="24"/>
          <w:szCs w:val="24"/>
          <w:lang w:eastAsia="en-GB"/>
        </w:rPr>
      </w:pPr>
      <w:r>
        <w:rPr>
          <w:rFonts w:ascii="Calibri" w:eastAsia="SimSun" w:hAnsi="Calibri" w:cs="Arial"/>
          <w:b/>
          <w:sz w:val="24"/>
          <w:szCs w:val="24"/>
          <w:lang w:eastAsia="en-GB"/>
        </w:rPr>
        <w:t>□</w:t>
      </w:r>
      <w:r>
        <w:rPr>
          <w:rFonts w:ascii="Calibri" w:eastAsia="SimSun" w:hAnsi="Calibri" w:cs="Arial"/>
          <w:sz w:val="24"/>
          <w:szCs w:val="24"/>
          <w:lang w:eastAsia="en-GB"/>
        </w:rPr>
        <w:t xml:space="preserve">  </w:t>
      </w:r>
      <w:r>
        <w:rPr>
          <w:rFonts w:ascii="Calibri" w:eastAsia="SimSun" w:hAnsi="Calibri" w:cs="Arial"/>
          <w:sz w:val="22"/>
          <w:lang w:eastAsia="en-GB"/>
        </w:rPr>
        <w:t>ARM</w:t>
      </w:r>
      <w:r>
        <w:rPr>
          <w:rFonts w:ascii="Calibri" w:eastAsia="SimSun" w:hAnsi="Calibri" w:cs="Arial"/>
          <w:sz w:val="22"/>
          <w:lang w:eastAsia="en-GB"/>
        </w:rPr>
        <w:tab/>
      </w:r>
      <w:r>
        <w:rPr>
          <w:rFonts w:ascii="Calibri" w:eastAsia="SimSun" w:hAnsi="Calibri" w:cs="Arial"/>
          <w:bCs/>
          <w:sz w:val="24"/>
          <w:szCs w:val="24"/>
          <w:lang w:eastAsia="zh-CN"/>
        </w:rPr>
        <w:t>X</w:t>
      </w:r>
      <w:r>
        <w:rPr>
          <w:rFonts w:ascii="Calibri" w:eastAsia="SimSun" w:hAnsi="Calibri" w:cs="Arial"/>
          <w:bCs/>
          <w:sz w:val="24"/>
          <w:szCs w:val="24"/>
          <w:lang w:eastAsia="en-GB"/>
        </w:rPr>
        <w:t xml:space="preserve"> </w:t>
      </w:r>
      <w:r>
        <w:rPr>
          <w:rFonts w:ascii="Calibri" w:eastAsia="SimSun" w:hAnsi="Calibri" w:cs="Arial"/>
          <w:sz w:val="24"/>
          <w:szCs w:val="24"/>
          <w:lang w:eastAsia="en-GB"/>
        </w:rPr>
        <w:t xml:space="preserve"> </w:t>
      </w:r>
      <w:r>
        <w:rPr>
          <w:rFonts w:ascii="Calibri" w:eastAsia="SimSun" w:hAnsi="Calibri" w:cs="Arial"/>
          <w:sz w:val="22"/>
          <w:lang w:eastAsia="en-GB"/>
        </w:rPr>
        <w:t>ENG</w:t>
      </w:r>
      <w:r>
        <w:rPr>
          <w:rFonts w:ascii="Calibri" w:eastAsia="SimSun" w:hAnsi="Calibri" w:cs="Arial"/>
          <w:sz w:val="22"/>
          <w:lang w:eastAsia="en-GB"/>
        </w:rPr>
        <w:tab/>
      </w:r>
      <w:r>
        <w:rPr>
          <w:rFonts w:ascii="Calibri" w:eastAsia="SimSun" w:hAnsi="Calibri" w:cs="Arial"/>
          <w:sz w:val="22"/>
          <w:lang w:eastAsia="en-GB"/>
        </w:rPr>
        <w:tab/>
      </w:r>
      <w:r>
        <w:rPr>
          <w:rFonts w:ascii="Calibri" w:eastAsia="SimSun" w:hAnsi="Calibri" w:cs="Arial"/>
          <w:b/>
          <w:sz w:val="24"/>
          <w:szCs w:val="24"/>
          <w:lang w:eastAsia="en-GB"/>
        </w:rPr>
        <w:t>□</w:t>
      </w:r>
      <w:r>
        <w:rPr>
          <w:rFonts w:ascii="Calibri" w:eastAsia="SimSun" w:hAnsi="Calibri" w:cs="Arial"/>
          <w:sz w:val="24"/>
          <w:szCs w:val="24"/>
          <w:lang w:eastAsia="en-GB"/>
        </w:rPr>
        <w:t xml:space="preserve">  </w:t>
      </w:r>
      <w:r>
        <w:rPr>
          <w:rFonts w:ascii="Calibri" w:eastAsia="SimSun" w:hAnsi="Calibri" w:cs="Arial"/>
          <w:sz w:val="22"/>
          <w:lang w:eastAsia="en-GB"/>
        </w:rPr>
        <w:t>PAP</w:t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2"/>
          <w:lang w:eastAsia="en-GB"/>
        </w:rPr>
        <w:t>X</w:t>
      </w:r>
      <w:r>
        <w:rPr>
          <w:rFonts w:ascii="Calibri" w:eastAsia="SimSun" w:hAnsi="Calibri" w:cs="Arial"/>
          <w:sz w:val="24"/>
          <w:szCs w:val="24"/>
          <w:lang w:eastAsia="en-GB"/>
        </w:rPr>
        <w:t xml:space="preserve">  Input</w:t>
      </w:r>
    </w:p>
    <w:p w14:paraId="12AEB3BC" w14:textId="77777777" w:rsidR="00C06CFE" w:rsidRDefault="00812FAC">
      <w:pPr>
        <w:tabs>
          <w:tab w:val="left" w:pos="1843"/>
        </w:tabs>
        <w:spacing w:after="120" w:line="240" w:lineRule="auto"/>
        <w:jc w:val="both"/>
        <w:rPr>
          <w:rFonts w:ascii="Calibri" w:eastAsia="SimSun" w:hAnsi="Calibri" w:cs="Calibri"/>
          <w:sz w:val="22"/>
          <w:lang w:eastAsia="en-GB"/>
        </w:rPr>
      </w:pPr>
      <w:r>
        <w:rPr>
          <w:rFonts w:ascii="Calibri" w:eastAsia="SimSun" w:hAnsi="Calibri" w:cs="Arial"/>
          <w:b/>
          <w:sz w:val="24"/>
          <w:szCs w:val="24"/>
          <w:lang w:eastAsia="en-GB"/>
        </w:rPr>
        <w:t>□</w:t>
      </w:r>
      <w:r>
        <w:rPr>
          <w:rFonts w:ascii="Calibri" w:eastAsia="SimSun" w:hAnsi="Calibri" w:cs="Arial"/>
          <w:sz w:val="24"/>
          <w:szCs w:val="24"/>
          <w:lang w:eastAsia="en-GB"/>
        </w:rPr>
        <w:t xml:space="preserve"> </w:t>
      </w:r>
      <w:r>
        <w:rPr>
          <w:rFonts w:ascii="Calibri" w:eastAsia="SimSun" w:hAnsi="Calibri" w:cs="Arial"/>
          <w:sz w:val="22"/>
          <w:lang w:eastAsia="en-GB"/>
        </w:rPr>
        <w:t>ENAV</w:t>
      </w:r>
      <w:r>
        <w:rPr>
          <w:rFonts w:ascii="Calibri" w:eastAsia="SimSun" w:hAnsi="Calibri" w:cs="Arial"/>
          <w:b/>
          <w:sz w:val="24"/>
          <w:szCs w:val="24"/>
          <w:lang w:eastAsia="en-GB"/>
        </w:rPr>
        <w:tab/>
        <w:t>□</w:t>
      </w:r>
      <w:r>
        <w:rPr>
          <w:rFonts w:ascii="Calibri" w:eastAsia="SimSun" w:hAnsi="Calibri" w:cs="Arial"/>
          <w:sz w:val="24"/>
          <w:szCs w:val="24"/>
          <w:lang w:eastAsia="en-GB"/>
        </w:rPr>
        <w:t xml:space="preserve">  </w:t>
      </w:r>
      <w:r>
        <w:rPr>
          <w:rFonts w:ascii="Calibri" w:eastAsia="SimSun" w:hAnsi="Calibri" w:cs="Arial"/>
          <w:sz w:val="22"/>
          <w:lang w:eastAsia="en-GB"/>
        </w:rPr>
        <w:t>VTS</w:t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sz w:val="24"/>
          <w:szCs w:val="24"/>
          <w:lang w:eastAsia="en-GB"/>
        </w:rPr>
        <w:tab/>
      </w:r>
      <w:r>
        <w:rPr>
          <w:rFonts w:ascii="Calibri" w:eastAsia="SimSun" w:hAnsi="Calibri" w:cs="Arial"/>
          <w:b/>
          <w:sz w:val="24"/>
          <w:szCs w:val="24"/>
          <w:lang w:eastAsia="en-GB"/>
        </w:rPr>
        <w:t>□</w:t>
      </w:r>
      <w:r>
        <w:rPr>
          <w:rFonts w:ascii="Calibri" w:eastAsia="SimSun" w:hAnsi="Calibri" w:cs="Arial"/>
          <w:sz w:val="24"/>
          <w:szCs w:val="24"/>
          <w:lang w:eastAsia="en-GB"/>
        </w:rPr>
        <w:t xml:space="preserve">  Information</w:t>
      </w:r>
    </w:p>
    <w:p w14:paraId="12AEB3BD" w14:textId="77777777" w:rsidR="00C06CFE" w:rsidRDefault="00C06CFE">
      <w:pPr>
        <w:tabs>
          <w:tab w:val="left" w:pos="2835"/>
        </w:tabs>
        <w:spacing w:after="120" w:line="240" w:lineRule="auto"/>
        <w:jc w:val="both"/>
        <w:rPr>
          <w:rFonts w:ascii="Calibri" w:eastAsia="SimSun" w:hAnsi="Calibri" w:cs="Calibri"/>
          <w:sz w:val="22"/>
          <w:lang w:eastAsia="en-GB"/>
        </w:rPr>
      </w:pPr>
    </w:p>
    <w:p w14:paraId="12AEB3BE" w14:textId="77777777" w:rsidR="00C06CFE" w:rsidRDefault="00812FAC">
      <w:pPr>
        <w:tabs>
          <w:tab w:val="left" w:pos="2835"/>
        </w:tabs>
        <w:spacing w:after="120" w:line="240" w:lineRule="auto"/>
        <w:jc w:val="both"/>
        <w:rPr>
          <w:rFonts w:ascii="Calibri" w:eastAsia="SimSun" w:hAnsi="Calibri" w:cs="Calibri"/>
          <w:sz w:val="22"/>
          <w:lang w:eastAsia="en-GB"/>
        </w:rPr>
      </w:pPr>
      <w:r>
        <w:rPr>
          <w:rFonts w:ascii="Calibri" w:eastAsia="SimSun" w:hAnsi="Calibri" w:cs="Calibri"/>
          <w:sz w:val="22"/>
          <w:lang w:eastAsia="en-GB"/>
        </w:rPr>
        <w:t xml:space="preserve">Agenda item </w:t>
      </w:r>
      <w:r>
        <w:rPr>
          <w:rFonts w:ascii="Calibri" w:eastAsia="SimSun" w:hAnsi="Calibri" w:cs="Arial"/>
          <w:sz w:val="16"/>
          <w:vertAlign w:val="superscript"/>
          <w:lang w:eastAsia="en-GB"/>
        </w:rPr>
        <w:footnoteReference w:id="2"/>
      </w:r>
      <w:r>
        <w:rPr>
          <w:rFonts w:ascii="Calibri" w:eastAsia="SimSun" w:hAnsi="Calibri" w:cs="Calibri"/>
          <w:sz w:val="22"/>
          <w:lang w:eastAsia="en-GB"/>
        </w:rPr>
        <w:tab/>
      </w:r>
      <w:r>
        <w:rPr>
          <w:rFonts w:ascii="Calibri" w:eastAsia="SimSun" w:hAnsi="Calibri" w:cs="Calibri"/>
          <w:sz w:val="22"/>
          <w:lang w:eastAsia="en-GB"/>
        </w:rPr>
        <w:tab/>
      </w:r>
      <w:r>
        <w:rPr>
          <w:rFonts w:ascii="Calibri" w:eastAsia="SimSun" w:hAnsi="Calibri" w:cs="Calibri"/>
          <w:sz w:val="22"/>
          <w:lang w:eastAsia="zh-CN"/>
        </w:rPr>
        <w:t xml:space="preserve"> </w:t>
      </w:r>
    </w:p>
    <w:p w14:paraId="12AEB3BF" w14:textId="77777777" w:rsidR="00C06CFE" w:rsidRDefault="00812FAC">
      <w:pPr>
        <w:tabs>
          <w:tab w:val="left" w:pos="2835"/>
        </w:tabs>
        <w:spacing w:after="120" w:line="240" w:lineRule="auto"/>
        <w:jc w:val="both"/>
        <w:rPr>
          <w:rFonts w:ascii="Calibri" w:eastAsia="SimSun" w:hAnsi="Calibri" w:cs="Calibri"/>
          <w:sz w:val="22"/>
          <w:lang w:eastAsia="en-GB"/>
        </w:rPr>
      </w:pPr>
      <w:r>
        <w:rPr>
          <w:rFonts w:ascii="Calibri" w:eastAsia="SimSun" w:hAnsi="Calibri" w:cs="Calibri"/>
          <w:sz w:val="22"/>
          <w:lang w:eastAsia="en-GB"/>
        </w:rPr>
        <w:t xml:space="preserve">Technical Domain / Task Number </w:t>
      </w:r>
      <w:r>
        <w:rPr>
          <w:rFonts w:ascii="Calibri" w:eastAsia="SimSun" w:hAnsi="Calibri" w:cs="Calibri"/>
          <w:sz w:val="22"/>
          <w:vertAlign w:val="superscript"/>
          <w:lang w:eastAsia="en-GB"/>
        </w:rPr>
        <w:t>2</w:t>
      </w:r>
      <w:r>
        <w:rPr>
          <w:rFonts w:ascii="Calibri" w:eastAsia="SimSun" w:hAnsi="Calibri" w:cs="Calibri"/>
          <w:sz w:val="22"/>
          <w:lang w:eastAsia="en-GB"/>
        </w:rPr>
        <w:tab/>
        <w:t>…………………………………</w:t>
      </w:r>
    </w:p>
    <w:p w14:paraId="12AEB3C0" w14:textId="77777777" w:rsidR="00C06CFE" w:rsidRDefault="00812FAC">
      <w:pPr>
        <w:spacing w:after="120" w:line="240" w:lineRule="auto"/>
        <w:jc w:val="both"/>
        <w:rPr>
          <w:rFonts w:ascii="Times New Roman" w:eastAsia="SimSun" w:hAnsi="Times New Roman" w:cs="Times New Roman"/>
          <w:color w:val="000000"/>
          <w:sz w:val="22"/>
          <w:lang w:eastAsia="zh-CN"/>
        </w:rPr>
      </w:pPr>
      <w:r>
        <w:rPr>
          <w:rFonts w:ascii="Calibri" w:eastAsia="SimSun" w:hAnsi="Calibri" w:cs="Calibri"/>
          <w:sz w:val="22"/>
          <w:lang w:eastAsia="en-GB"/>
        </w:rPr>
        <w:t>Author(s) / Submitter(s)</w:t>
      </w:r>
      <w:r>
        <w:rPr>
          <w:rFonts w:ascii="Calibri" w:eastAsia="SimSun" w:hAnsi="Calibri" w:cs="Calibri"/>
          <w:sz w:val="22"/>
          <w:lang w:eastAsia="en-GB"/>
        </w:rPr>
        <w:tab/>
      </w:r>
      <w:r>
        <w:rPr>
          <w:rFonts w:ascii="Calibri" w:eastAsia="SimSun" w:hAnsi="Calibri" w:cs="Calibri"/>
          <w:sz w:val="22"/>
          <w:lang w:eastAsia="en-GB"/>
        </w:rPr>
        <w:tab/>
      </w:r>
      <w:r>
        <w:rPr>
          <w:rFonts w:ascii="Calibri" w:eastAsia="SimSun" w:hAnsi="Calibri" w:cs="Calibri"/>
          <w:sz w:val="22"/>
          <w:lang w:eastAsia="en-GB"/>
        </w:rPr>
        <w:tab/>
      </w:r>
      <w:r>
        <w:rPr>
          <w:rFonts w:ascii="Calibri" w:eastAsia="SimSun" w:hAnsi="Calibri" w:cs="Calibri"/>
          <w:color w:val="000000"/>
          <w:sz w:val="22"/>
          <w:lang w:eastAsia="zh-CN"/>
        </w:rPr>
        <w:t>China MSA</w:t>
      </w:r>
    </w:p>
    <w:p w14:paraId="12AEB3C1" w14:textId="77777777" w:rsidR="00C06CFE" w:rsidRDefault="00C06CFE">
      <w:pPr>
        <w:tabs>
          <w:tab w:val="left" w:pos="2835"/>
        </w:tabs>
        <w:spacing w:after="120" w:line="240" w:lineRule="auto"/>
        <w:jc w:val="both"/>
        <w:rPr>
          <w:rFonts w:ascii="Calibri" w:eastAsia="SimSun" w:hAnsi="Calibri" w:cs="Calibri"/>
          <w:sz w:val="22"/>
          <w:lang w:eastAsia="en-GB"/>
        </w:rPr>
      </w:pPr>
    </w:p>
    <w:p w14:paraId="12AEB3C2" w14:textId="77777777" w:rsidR="00C06CFE" w:rsidRDefault="00812FAC">
      <w:pPr>
        <w:pStyle w:val="Title"/>
        <w:rPr>
          <w:rFonts w:ascii="Calibri" w:hAnsi="Calibri"/>
          <w:color w:val="0070C0"/>
          <w:lang w:val="en-US" w:eastAsia="zh-CN"/>
        </w:rPr>
      </w:pPr>
      <w:bookmarkStart w:id="1" w:name="_Toc176183358"/>
      <w:bookmarkStart w:id="2" w:name="_Toc176183881"/>
      <w:r>
        <w:rPr>
          <w:rFonts w:ascii="Calibri" w:hAnsi="Calibri"/>
          <w:color w:val="0070C0"/>
          <w:lang w:val="en-US" w:eastAsia="zh-CN"/>
        </w:rPr>
        <w:t xml:space="preserve">Working Draft of Guideline on </w:t>
      </w:r>
      <w:bookmarkStart w:id="3" w:name="OLE_LINK1"/>
      <w:r>
        <w:rPr>
          <w:rFonts w:ascii="Calibri" w:hAnsi="Calibri" w:hint="eastAsia"/>
          <w:color w:val="0070C0"/>
          <w:lang w:val="en-US" w:eastAsia="zh-CN"/>
        </w:rPr>
        <w:t>GNSS Satellite-based Precise Point Positioning (PPP) Maritime Service</w:t>
      </w:r>
      <w:bookmarkEnd w:id="1"/>
      <w:bookmarkEnd w:id="2"/>
      <w:r>
        <w:rPr>
          <w:rFonts w:ascii="Calibri" w:hAnsi="Calibri" w:hint="eastAsia"/>
          <w:color w:val="0070C0"/>
          <w:lang w:val="en-US" w:eastAsia="zh-CN"/>
        </w:rPr>
        <w:t xml:space="preserve"> </w:t>
      </w:r>
      <w:bookmarkEnd w:id="3"/>
    </w:p>
    <w:p w14:paraId="12AEB3C3" w14:textId="77777777" w:rsidR="00C06CFE" w:rsidRDefault="00812FAC">
      <w:pPr>
        <w:keepNext/>
        <w:numPr>
          <w:ilvl w:val="0"/>
          <w:numId w:val="20"/>
        </w:numPr>
        <w:spacing w:before="240" w:after="240" w:line="240" w:lineRule="auto"/>
        <w:outlineLvl w:val="0"/>
        <w:rPr>
          <w:rFonts w:ascii="Calibri" w:eastAsia="SimSun" w:hAnsi="Calibri" w:cs="Calibri"/>
          <w:b/>
          <w:caps/>
          <w:color w:val="0070C0"/>
          <w:kern w:val="28"/>
          <w:sz w:val="24"/>
          <w:lang w:val="en-US" w:eastAsia="zh-CN"/>
        </w:rPr>
      </w:pPr>
      <w:r>
        <w:rPr>
          <w:rFonts w:ascii="Calibri" w:eastAsia="SimSun" w:hAnsi="Calibri" w:cs="Calibri" w:hint="eastAsia"/>
          <w:b/>
          <w:caps/>
          <w:color w:val="0070C0"/>
          <w:kern w:val="28"/>
          <w:sz w:val="24"/>
          <w:lang w:val="en-US" w:eastAsia="zh-CN"/>
        </w:rPr>
        <w:t>summary</w:t>
      </w:r>
    </w:p>
    <w:p w14:paraId="12AEB3C4" w14:textId="77777777" w:rsidR="00C06CFE" w:rsidRDefault="00812FAC">
      <w:pPr>
        <w:spacing w:after="120" w:line="240" w:lineRule="auto"/>
        <w:jc w:val="both"/>
        <w:rPr>
          <w:rFonts w:ascii="Calibri" w:eastAsia="SimSun" w:hAnsi="Calibri" w:cs="Calibri"/>
          <w:sz w:val="22"/>
          <w:lang w:val="en-US" w:eastAsia="zh-CN"/>
        </w:rPr>
      </w:pPr>
      <w:r>
        <w:rPr>
          <w:rFonts w:ascii="Calibri" w:eastAsia="SimSun" w:hAnsi="Calibri" w:cs="Calibri"/>
          <w:sz w:val="22"/>
          <w:lang w:val="en-US" w:eastAsia="zh-CN"/>
        </w:rPr>
        <w:t xml:space="preserve">Based on the discussion at ENG 18 meeting and the feedback from the offline communication group, China MSA has revised the working draft of Guideline on </w:t>
      </w:r>
      <w:r>
        <w:rPr>
          <w:rFonts w:ascii="Calibri" w:eastAsia="SimSun" w:hAnsi="Calibri" w:cs="Calibri" w:hint="eastAsia"/>
          <w:sz w:val="22"/>
          <w:lang w:val="en-US" w:eastAsia="zh-CN"/>
        </w:rPr>
        <w:t>GNSS Satellite-based Precise Point Positioning (PPP) Maritime Service</w:t>
      </w:r>
      <w:r>
        <w:rPr>
          <w:rFonts w:ascii="Calibri" w:eastAsia="SimSun" w:hAnsi="Calibri" w:cs="Calibri"/>
          <w:sz w:val="22"/>
          <w:lang w:val="en-US" w:eastAsia="zh-CN"/>
        </w:rPr>
        <w:t xml:space="preserve"> for further consideration under E</w:t>
      </w:r>
      <w:r>
        <w:rPr>
          <w:rFonts w:ascii="Calibri" w:eastAsia="SimSun" w:hAnsi="Calibri" w:cs="Calibri" w:hint="eastAsia"/>
          <w:sz w:val="22"/>
          <w:lang w:val="en-US" w:eastAsia="zh-CN"/>
        </w:rPr>
        <w:t>NG 19</w:t>
      </w:r>
      <w:r>
        <w:rPr>
          <w:rFonts w:ascii="Calibri" w:eastAsia="SimSun" w:hAnsi="Calibri" w:cs="Calibri"/>
          <w:sz w:val="22"/>
          <w:lang w:val="en-US" w:eastAsia="zh-CN"/>
        </w:rPr>
        <w:t>.</w:t>
      </w:r>
    </w:p>
    <w:p w14:paraId="12AEB3C5" w14:textId="77777777" w:rsidR="00C06CFE" w:rsidRDefault="00812FAC">
      <w:pPr>
        <w:pStyle w:val="Heading2"/>
        <w:keepNext w:val="0"/>
        <w:keepLines w:val="0"/>
        <w:spacing w:before="120" w:after="120" w:line="240" w:lineRule="auto"/>
        <w:ind w:right="0"/>
        <w:rPr>
          <w:rFonts w:ascii="Calibri" w:eastAsia="SimSun" w:hAnsi="Calibri" w:cs="Calibri"/>
          <w:bCs w:val="0"/>
          <w:caps w:val="0"/>
          <w:color w:val="0070C0"/>
          <w:lang w:val="en-US" w:eastAsia="zh-CN"/>
        </w:rPr>
      </w:pPr>
      <w:r>
        <w:rPr>
          <w:rFonts w:ascii="Calibri" w:eastAsia="SimSun" w:hAnsi="Calibri" w:cs="Calibri" w:hint="eastAsia"/>
          <w:bCs w:val="0"/>
          <w:caps w:val="0"/>
          <w:color w:val="0070C0"/>
          <w:lang w:val="en-US" w:eastAsia="zh-CN"/>
        </w:rPr>
        <w:t>Purpose of the document</w:t>
      </w:r>
    </w:p>
    <w:p w14:paraId="12AEB3C6" w14:textId="77777777" w:rsidR="00C06CFE" w:rsidRDefault="00812FAC">
      <w:pPr>
        <w:spacing w:after="120" w:line="240" w:lineRule="auto"/>
        <w:jc w:val="both"/>
        <w:rPr>
          <w:rFonts w:ascii="Calibri" w:eastAsia="SimSun" w:hAnsi="Calibri" w:cs="Calibri"/>
          <w:sz w:val="22"/>
          <w:lang w:val="en-US" w:eastAsia="zh-CN"/>
        </w:rPr>
      </w:pPr>
      <w:r>
        <w:rPr>
          <w:rFonts w:ascii="Calibri" w:eastAsia="SimSun" w:hAnsi="Calibri" w:cs="Calibri"/>
          <w:sz w:val="22"/>
          <w:lang w:eastAsia="en-GB"/>
        </w:rPr>
        <w:t>The purpose of this document is</w:t>
      </w:r>
      <w:r>
        <w:rPr>
          <w:rFonts w:ascii="Calibri" w:eastAsia="SimSun" w:hAnsi="Calibri" w:cs="Calibri"/>
          <w:sz w:val="22"/>
          <w:lang w:eastAsia="zh-CN"/>
        </w:rPr>
        <w:t xml:space="preserve"> </w:t>
      </w:r>
      <w:r>
        <w:rPr>
          <w:rFonts w:ascii="Calibri" w:eastAsia="SimSun" w:hAnsi="Calibri" w:cs="Calibri"/>
          <w:sz w:val="22"/>
          <w:lang w:eastAsia="en-GB"/>
        </w:rPr>
        <w:t xml:space="preserve">to propose a working draft of </w:t>
      </w:r>
      <w:r>
        <w:rPr>
          <w:rFonts w:ascii="Calibri" w:eastAsia="SimSun" w:hAnsi="Calibri" w:cs="Calibri"/>
          <w:sz w:val="22"/>
          <w:lang w:val="en-US" w:eastAsia="zh-CN"/>
        </w:rPr>
        <w:t>g</w:t>
      </w:r>
      <w:proofErr w:type="spellStart"/>
      <w:r>
        <w:rPr>
          <w:rFonts w:ascii="Calibri" w:eastAsia="SimSun" w:hAnsi="Calibri" w:cs="Calibri"/>
          <w:sz w:val="22"/>
          <w:lang w:eastAsia="en-GB"/>
        </w:rPr>
        <w:t>uideline</w:t>
      </w:r>
      <w:proofErr w:type="spellEnd"/>
      <w:r>
        <w:rPr>
          <w:rFonts w:ascii="Calibri" w:eastAsia="SimSun" w:hAnsi="Calibri" w:cs="Calibri"/>
          <w:sz w:val="22"/>
          <w:lang w:eastAsia="en-GB"/>
        </w:rPr>
        <w:t xml:space="preserve"> on</w:t>
      </w:r>
      <w:r>
        <w:rPr>
          <w:rFonts w:ascii="Calibri" w:eastAsia="SimSun" w:hAnsi="Calibri" w:cs="Calibri"/>
          <w:sz w:val="22"/>
          <w:lang w:val="en-US" w:eastAsia="zh-CN"/>
        </w:rPr>
        <w:t xml:space="preserve"> </w:t>
      </w:r>
      <w:r>
        <w:rPr>
          <w:rFonts w:ascii="Calibri" w:eastAsia="SimSun" w:hAnsi="Calibri" w:cs="Calibri" w:hint="eastAsia"/>
          <w:sz w:val="22"/>
          <w:lang w:val="en-US" w:eastAsia="zh-CN"/>
        </w:rPr>
        <w:t>GNSS Satellite-based Precise Point Positioning (PPP) Maritime Service</w:t>
      </w:r>
      <w:r>
        <w:rPr>
          <w:rFonts w:ascii="Calibri" w:eastAsia="SimSun" w:hAnsi="Calibri" w:cs="Calibri"/>
          <w:sz w:val="22"/>
          <w:lang w:val="en-US" w:eastAsia="zh-CN"/>
        </w:rPr>
        <w:t xml:space="preserve">. It </w:t>
      </w:r>
      <w:r>
        <w:rPr>
          <w:rFonts w:ascii="Calibri" w:eastAsia="SimSun" w:hAnsi="Calibri" w:cs="Calibri"/>
          <w:sz w:val="22"/>
          <w:lang w:eastAsia="en-GB"/>
        </w:rPr>
        <w:t>provides a</w:t>
      </w:r>
      <w:r>
        <w:rPr>
          <w:rFonts w:ascii="Calibri" w:eastAsia="SimSun" w:hAnsi="Calibri" w:cs="Calibri" w:hint="eastAsia"/>
          <w:sz w:val="22"/>
          <w:lang w:eastAsia="zh-CN"/>
        </w:rPr>
        <w:t xml:space="preserve">n introduction of the GNSS Satellite-based PPP </w:t>
      </w:r>
      <w:proofErr w:type="gramStart"/>
      <w:r>
        <w:rPr>
          <w:rFonts w:ascii="Calibri" w:eastAsia="SimSun" w:hAnsi="Calibri" w:cs="Calibri" w:hint="eastAsia"/>
          <w:sz w:val="22"/>
          <w:lang w:eastAsia="zh-CN"/>
        </w:rPr>
        <w:t>service, and</w:t>
      </w:r>
      <w:proofErr w:type="gramEnd"/>
      <w:r>
        <w:rPr>
          <w:rFonts w:ascii="Calibri" w:eastAsia="SimSun" w:hAnsi="Calibri" w:cs="Calibri" w:hint="eastAsia"/>
          <w:sz w:val="22"/>
          <w:lang w:eastAsia="zh-CN"/>
        </w:rPr>
        <w:t xml:space="preserve"> describes the service parameters to characterize GNSS satellite-based PPP service for maritime use,</w:t>
      </w:r>
      <w:r>
        <w:rPr>
          <w:rFonts w:ascii="Calibri" w:eastAsia="SimSun" w:hAnsi="Calibri" w:cs="Calibri"/>
          <w:sz w:val="22"/>
          <w:lang w:val="en-US" w:eastAsia="zh-CN"/>
        </w:rPr>
        <w:t xml:space="preserve"> and gives suggestions on the </w:t>
      </w:r>
      <w:r>
        <w:rPr>
          <w:rFonts w:ascii="Calibri" w:eastAsia="SimSun" w:hAnsi="Calibri" w:cs="Calibri" w:hint="eastAsia"/>
          <w:sz w:val="22"/>
          <w:lang w:val="en-US" w:eastAsia="zh-CN"/>
        </w:rPr>
        <w:t>GNSS satellite-based maritime application scheme.</w:t>
      </w:r>
    </w:p>
    <w:p w14:paraId="12AEB3C7" w14:textId="77777777" w:rsidR="00C06CFE" w:rsidRDefault="00812FAC">
      <w:pPr>
        <w:keepNext/>
        <w:numPr>
          <w:ilvl w:val="0"/>
          <w:numId w:val="20"/>
        </w:numPr>
        <w:spacing w:before="240" w:after="240" w:line="240" w:lineRule="auto"/>
        <w:outlineLvl w:val="0"/>
        <w:rPr>
          <w:rFonts w:ascii="Calibri" w:eastAsia="SimSun" w:hAnsi="Calibri" w:cs="Calibri"/>
          <w:b/>
          <w:caps/>
          <w:color w:val="0070C0"/>
          <w:kern w:val="28"/>
          <w:sz w:val="24"/>
          <w:lang w:val="en-US" w:eastAsia="zh-CN"/>
        </w:rPr>
      </w:pPr>
      <w:r>
        <w:rPr>
          <w:rFonts w:ascii="Calibri" w:eastAsia="SimSun" w:hAnsi="Calibri" w:cs="Calibri"/>
          <w:b/>
          <w:caps/>
          <w:color w:val="0070C0"/>
          <w:kern w:val="28"/>
          <w:sz w:val="24"/>
          <w:lang w:val="en-US" w:eastAsia="zh-CN"/>
        </w:rPr>
        <w:t>BACKGROUND</w:t>
      </w:r>
    </w:p>
    <w:p w14:paraId="12AEB3C8" w14:textId="77777777" w:rsidR="00C06CFE" w:rsidRDefault="00812FAC">
      <w:pPr>
        <w:spacing w:after="120" w:line="240" w:lineRule="auto"/>
        <w:jc w:val="both"/>
        <w:rPr>
          <w:rFonts w:ascii="Calibri" w:eastAsia="SimSun" w:hAnsi="Calibri" w:cs="Calibri"/>
          <w:sz w:val="22"/>
          <w:lang w:val="en-US" w:eastAsia="zh-CN"/>
        </w:rPr>
      </w:pPr>
      <w:r>
        <w:rPr>
          <w:rFonts w:ascii="Calibri" w:eastAsia="SimSun" w:hAnsi="Calibri" w:cs="Calibri"/>
          <w:sz w:val="22"/>
          <w:lang w:eastAsia="en-GB"/>
        </w:rPr>
        <w:t>At E</w:t>
      </w:r>
      <w:r>
        <w:rPr>
          <w:rFonts w:ascii="Calibri" w:eastAsia="SimSun" w:hAnsi="Calibri" w:cs="Calibri" w:hint="eastAsia"/>
          <w:sz w:val="22"/>
          <w:lang w:eastAsia="zh-CN"/>
        </w:rPr>
        <w:t>NG 17</w:t>
      </w:r>
      <w:r>
        <w:rPr>
          <w:rFonts w:ascii="Calibri" w:eastAsia="SimSun" w:hAnsi="Calibri" w:cs="Calibri"/>
          <w:sz w:val="22"/>
          <w:lang w:eastAsia="en-GB"/>
        </w:rPr>
        <w:t xml:space="preserve">, </w:t>
      </w:r>
      <w:r>
        <w:rPr>
          <w:rFonts w:ascii="Calibri" w:eastAsia="SimSun" w:hAnsi="Calibri" w:cs="Calibri"/>
          <w:sz w:val="22"/>
          <w:lang w:val="en-US" w:eastAsia="zh-CN"/>
        </w:rPr>
        <w:t>China MSA</w:t>
      </w:r>
      <w:r>
        <w:rPr>
          <w:rFonts w:ascii="Calibri" w:eastAsia="SimSun" w:hAnsi="Calibri" w:cs="Calibri"/>
          <w:sz w:val="22"/>
          <w:lang w:eastAsia="en-GB"/>
        </w:rPr>
        <w:t xml:space="preserve"> proposed</w:t>
      </w:r>
      <w:r>
        <w:rPr>
          <w:rFonts w:ascii="Calibri" w:eastAsia="SimSun" w:hAnsi="Calibri" w:cs="Calibri"/>
          <w:sz w:val="22"/>
          <w:lang w:val="en-US" w:eastAsia="zh-CN"/>
        </w:rPr>
        <w:t xml:space="preserve"> </w:t>
      </w:r>
      <w:r>
        <w:rPr>
          <w:rFonts w:ascii="Calibri" w:eastAsia="SimSun" w:hAnsi="Calibri" w:cs="Calibri"/>
          <w:sz w:val="22"/>
          <w:lang w:eastAsia="en-GB"/>
        </w:rPr>
        <w:t xml:space="preserve">a new work item of development of guideline on </w:t>
      </w:r>
      <w:r>
        <w:rPr>
          <w:rFonts w:ascii="Calibri" w:eastAsia="SimSun" w:hAnsi="Calibri" w:cs="Calibri" w:hint="eastAsia"/>
          <w:sz w:val="22"/>
          <w:lang w:val="en-US" w:eastAsia="zh-CN"/>
        </w:rPr>
        <w:t xml:space="preserve">GNSS Satellite-based </w:t>
      </w:r>
      <w:bookmarkStart w:id="4" w:name="OLE_LINK2"/>
      <w:r>
        <w:rPr>
          <w:rFonts w:ascii="Calibri" w:eastAsia="SimSun" w:hAnsi="Calibri" w:cs="Calibri" w:hint="eastAsia"/>
          <w:sz w:val="22"/>
          <w:lang w:val="en-US" w:eastAsia="zh-CN"/>
        </w:rPr>
        <w:t>Precise Point Positioning</w:t>
      </w:r>
      <w:bookmarkEnd w:id="4"/>
      <w:r>
        <w:rPr>
          <w:rFonts w:ascii="Calibri" w:eastAsia="SimSun" w:hAnsi="Calibri" w:cs="Calibri" w:hint="eastAsia"/>
          <w:sz w:val="22"/>
          <w:lang w:val="en-US" w:eastAsia="zh-CN"/>
        </w:rPr>
        <w:t xml:space="preserve"> (PPP) Maritime Service</w:t>
      </w:r>
      <w:r>
        <w:rPr>
          <w:rFonts w:ascii="Calibri" w:eastAsia="SimSun" w:hAnsi="Calibri" w:cs="Calibri"/>
          <w:sz w:val="22"/>
          <w:lang w:eastAsia="en-GB"/>
        </w:rPr>
        <w:t xml:space="preserve"> </w:t>
      </w:r>
      <w:r>
        <w:rPr>
          <w:rFonts w:ascii="Calibri" w:eastAsia="SimSun" w:hAnsi="Calibri" w:cs="Calibri" w:hint="eastAsia"/>
          <w:sz w:val="22"/>
          <w:lang w:eastAsia="zh-CN"/>
        </w:rPr>
        <w:t xml:space="preserve"> </w:t>
      </w:r>
      <w:r>
        <w:rPr>
          <w:rFonts w:ascii="Calibri" w:eastAsia="SimSun" w:hAnsi="Calibri" w:cs="Calibri"/>
          <w:sz w:val="22"/>
          <w:lang w:val="en-US" w:eastAsia="zh-CN"/>
        </w:rPr>
        <w:t>and the IALA Council in mid-December 202</w:t>
      </w:r>
      <w:r>
        <w:rPr>
          <w:rFonts w:ascii="Calibri" w:eastAsia="SimSun" w:hAnsi="Calibri" w:cs="Calibri" w:hint="eastAsia"/>
          <w:sz w:val="22"/>
          <w:lang w:val="en-US" w:eastAsia="zh-CN"/>
        </w:rPr>
        <w:t>3</w:t>
      </w:r>
      <w:r>
        <w:rPr>
          <w:rFonts w:ascii="Calibri" w:eastAsia="SimSun" w:hAnsi="Calibri" w:cs="Calibri"/>
          <w:sz w:val="22"/>
          <w:lang w:val="en-US" w:eastAsia="zh-CN"/>
        </w:rPr>
        <w:t xml:space="preserve"> approved to add this new work item </w:t>
      </w:r>
      <w:r>
        <w:rPr>
          <w:rFonts w:ascii="Calibri" w:eastAsia="SimSun" w:hAnsi="Calibri" w:cs="Calibri"/>
          <w:sz w:val="22"/>
          <w:lang w:eastAsia="en-GB"/>
        </w:rPr>
        <w:t xml:space="preserve">for </w:t>
      </w:r>
      <w:r>
        <w:rPr>
          <w:rFonts w:ascii="Calibri" w:eastAsia="SimSun" w:hAnsi="Calibri" w:cs="Calibri"/>
          <w:sz w:val="22"/>
          <w:lang w:val="en-US" w:eastAsia="zh-CN"/>
        </w:rPr>
        <w:t>w</w:t>
      </w:r>
      <w:proofErr w:type="spellStart"/>
      <w:r>
        <w:rPr>
          <w:rFonts w:ascii="Calibri" w:eastAsia="SimSun" w:hAnsi="Calibri" w:cs="Calibri"/>
          <w:sz w:val="22"/>
          <w:lang w:eastAsia="en-GB"/>
        </w:rPr>
        <w:t>ork</w:t>
      </w:r>
      <w:proofErr w:type="spellEnd"/>
      <w:r>
        <w:rPr>
          <w:rFonts w:ascii="Calibri" w:eastAsia="SimSun" w:hAnsi="Calibri" w:cs="Calibri"/>
          <w:sz w:val="22"/>
          <w:lang w:eastAsia="en-GB"/>
        </w:rPr>
        <w:t xml:space="preserve"> programme 20</w:t>
      </w:r>
      <w:r>
        <w:rPr>
          <w:rFonts w:ascii="Calibri" w:eastAsia="SimSun" w:hAnsi="Calibri" w:cs="Calibri" w:hint="eastAsia"/>
          <w:sz w:val="22"/>
          <w:lang w:eastAsia="zh-CN"/>
        </w:rPr>
        <w:t>23</w:t>
      </w:r>
      <w:r>
        <w:rPr>
          <w:rFonts w:ascii="Calibri" w:eastAsia="SimSun" w:hAnsi="Calibri" w:cs="Calibri"/>
          <w:sz w:val="22"/>
          <w:lang w:eastAsia="en-GB"/>
        </w:rPr>
        <w:t>-20</w:t>
      </w:r>
      <w:r>
        <w:rPr>
          <w:rFonts w:ascii="Calibri" w:eastAsia="SimSun" w:hAnsi="Calibri" w:cs="Calibri" w:hint="eastAsia"/>
          <w:sz w:val="22"/>
          <w:lang w:eastAsia="zh-CN"/>
        </w:rPr>
        <w:t>27</w:t>
      </w:r>
      <w:r>
        <w:rPr>
          <w:rFonts w:ascii="Calibri" w:eastAsia="SimSun" w:hAnsi="Calibri" w:cs="Calibri"/>
          <w:sz w:val="22"/>
          <w:lang w:val="en-US" w:eastAsia="zh-CN"/>
        </w:rPr>
        <w:t>. At E</w:t>
      </w:r>
      <w:r>
        <w:rPr>
          <w:rFonts w:ascii="Calibri" w:eastAsia="SimSun" w:hAnsi="Calibri" w:cs="Calibri" w:hint="eastAsia"/>
          <w:sz w:val="22"/>
          <w:lang w:val="en-US" w:eastAsia="zh-CN"/>
        </w:rPr>
        <w:t>NG 18</w:t>
      </w:r>
      <w:r>
        <w:rPr>
          <w:rFonts w:ascii="Calibri" w:eastAsia="SimSun" w:hAnsi="Calibri" w:cs="Calibri"/>
          <w:sz w:val="22"/>
          <w:lang w:val="en-US" w:eastAsia="zh-CN"/>
        </w:rPr>
        <w:t xml:space="preserve">, </w:t>
      </w:r>
      <w:r>
        <w:rPr>
          <w:rFonts w:ascii="Calibri" w:eastAsia="SimSun" w:hAnsi="Calibri" w:cs="Calibri"/>
          <w:sz w:val="22"/>
          <w:lang w:eastAsia="en-GB"/>
        </w:rPr>
        <w:t>the input E</w:t>
      </w:r>
      <w:r>
        <w:rPr>
          <w:rFonts w:ascii="Calibri" w:eastAsia="SimSun" w:hAnsi="Calibri" w:cs="Calibri" w:hint="eastAsia"/>
          <w:sz w:val="22"/>
          <w:lang w:eastAsia="zh-CN"/>
        </w:rPr>
        <w:t>NG 18-3.2.2.1</w:t>
      </w:r>
      <w:r>
        <w:rPr>
          <w:rFonts w:ascii="Calibri" w:eastAsia="SimSun" w:hAnsi="Calibri" w:cs="Calibri"/>
          <w:sz w:val="22"/>
          <w:lang w:eastAsia="en-GB"/>
        </w:rPr>
        <w:t xml:space="preserve"> on the development of Guidelines on </w:t>
      </w:r>
      <w:r>
        <w:rPr>
          <w:rFonts w:ascii="Calibri" w:eastAsia="SimSun" w:hAnsi="Calibri" w:cs="Calibri" w:hint="eastAsia"/>
          <w:sz w:val="22"/>
          <w:lang w:val="en-US" w:eastAsia="zh-CN"/>
        </w:rPr>
        <w:t>GNSS Satellite-based Precise Point Positioning (PPP) Maritime Service</w:t>
      </w:r>
      <w:r>
        <w:rPr>
          <w:rFonts w:ascii="Calibri" w:eastAsia="SimSun" w:hAnsi="Calibri" w:cs="Calibri"/>
          <w:sz w:val="22"/>
          <w:lang w:val="en-US" w:eastAsia="zh-CN"/>
        </w:rPr>
        <w:t xml:space="preserve"> During E</w:t>
      </w:r>
      <w:r>
        <w:rPr>
          <w:rFonts w:ascii="Calibri" w:eastAsia="SimSun" w:hAnsi="Calibri" w:cs="Calibri" w:hint="eastAsia"/>
          <w:sz w:val="22"/>
          <w:lang w:val="en-US" w:eastAsia="zh-CN"/>
        </w:rPr>
        <w:t>NG 18</w:t>
      </w:r>
      <w:r>
        <w:rPr>
          <w:rFonts w:ascii="Calibri" w:eastAsia="SimSun" w:hAnsi="Calibri" w:cs="Calibri"/>
          <w:sz w:val="22"/>
          <w:lang w:val="en-US" w:eastAsia="zh-CN"/>
        </w:rPr>
        <w:t xml:space="preserve">, </w:t>
      </w:r>
      <w:r>
        <w:rPr>
          <w:rFonts w:ascii="Calibri" w:eastAsia="SimSun" w:hAnsi="Calibri" w:cs="Calibri" w:hint="eastAsia"/>
          <w:sz w:val="22"/>
          <w:lang w:eastAsia="zh-CN"/>
        </w:rPr>
        <w:t xml:space="preserve">the whole </w:t>
      </w:r>
      <w:r>
        <w:rPr>
          <w:rFonts w:ascii="Calibri" w:eastAsia="SimSun" w:hAnsi="Calibri" w:cs="Calibri"/>
          <w:sz w:val="22"/>
          <w:lang w:eastAsia="zh-CN"/>
        </w:rPr>
        <w:t>structure</w:t>
      </w:r>
      <w:r>
        <w:rPr>
          <w:rFonts w:ascii="Calibri" w:eastAsia="SimSun" w:hAnsi="Calibri" w:cs="Calibri" w:hint="eastAsia"/>
          <w:sz w:val="22"/>
          <w:lang w:eastAsia="zh-CN"/>
        </w:rPr>
        <w:t xml:space="preserve"> and chapter 1,2</w:t>
      </w:r>
      <w:r>
        <w:rPr>
          <w:rFonts w:ascii="Calibri" w:eastAsia="SimSun" w:hAnsi="Calibri" w:cs="Calibri"/>
          <w:sz w:val="22"/>
          <w:lang w:eastAsia="en-GB"/>
        </w:rPr>
        <w:t xml:space="preserve"> were discussed.</w:t>
      </w:r>
      <w:r>
        <w:rPr>
          <w:rFonts w:ascii="Calibri" w:eastAsia="SimSun" w:hAnsi="Calibri" w:cs="Calibri"/>
          <w:sz w:val="22"/>
          <w:lang w:val="en-US" w:eastAsia="zh-CN"/>
        </w:rPr>
        <w:t xml:space="preserve"> F</w:t>
      </w:r>
      <w:proofErr w:type="spellStart"/>
      <w:r>
        <w:rPr>
          <w:rFonts w:ascii="Calibri" w:eastAsia="SimSun" w:hAnsi="Calibri" w:cs="Calibri"/>
          <w:sz w:val="22"/>
          <w:lang w:eastAsia="en-GB"/>
        </w:rPr>
        <w:t>urther</w:t>
      </w:r>
      <w:proofErr w:type="spellEnd"/>
      <w:r>
        <w:rPr>
          <w:rFonts w:ascii="Calibri" w:eastAsia="SimSun" w:hAnsi="Calibri" w:cs="Calibri"/>
          <w:sz w:val="22"/>
          <w:lang w:eastAsia="en-GB"/>
        </w:rPr>
        <w:t xml:space="preserve"> details were added to chapter </w:t>
      </w:r>
      <w:r>
        <w:rPr>
          <w:rFonts w:ascii="Calibri" w:eastAsia="SimSun" w:hAnsi="Calibri" w:cs="Calibri" w:hint="eastAsia"/>
          <w:sz w:val="22"/>
          <w:lang w:val="en-US" w:eastAsia="zh-CN"/>
        </w:rPr>
        <w:t>3</w:t>
      </w:r>
      <w:r>
        <w:rPr>
          <w:rFonts w:ascii="Calibri" w:eastAsia="SimSun" w:hAnsi="Calibri" w:cs="Calibri"/>
          <w:sz w:val="22"/>
          <w:lang w:val="en-US" w:eastAsia="zh-CN"/>
        </w:rPr>
        <w:t xml:space="preserve">. </w:t>
      </w:r>
      <w:r>
        <w:rPr>
          <w:rFonts w:ascii="Calibri" w:eastAsia="SimSun" w:hAnsi="Calibri" w:cs="Calibri"/>
          <w:sz w:val="22"/>
          <w:lang w:eastAsia="en-GB"/>
        </w:rPr>
        <w:t>The work on the draft guideline is planned to</w:t>
      </w:r>
      <w:r>
        <w:rPr>
          <w:rFonts w:ascii="Calibri" w:eastAsia="SimSun" w:hAnsi="Calibri" w:cs="Calibri" w:hint="eastAsia"/>
          <w:sz w:val="22"/>
          <w:lang w:val="en-US" w:eastAsia="zh-CN"/>
        </w:rPr>
        <w:t xml:space="preserve"> be </w:t>
      </w:r>
      <w:r>
        <w:rPr>
          <w:rFonts w:ascii="Calibri" w:eastAsia="SimSun" w:hAnsi="Calibri" w:cs="Calibri"/>
          <w:sz w:val="22"/>
          <w:lang w:eastAsia="en-GB"/>
        </w:rPr>
        <w:t>continue</w:t>
      </w:r>
      <w:r>
        <w:rPr>
          <w:rFonts w:ascii="Calibri" w:eastAsia="SimSun" w:hAnsi="Calibri" w:cs="Calibri" w:hint="eastAsia"/>
          <w:sz w:val="22"/>
          <w:lang w:val="en-US" w:eastAsia="zh-CN"/>
        </w:rPr>
        <w:t>d</w:t>
      </w:r>
      <w:r>
        <w:rPr>
          <w:rFonts w:ascii="Calibri" w:eastAsia="SimSun" w:hAnsi="Calibri" w:cs="Calibri"/>
          <w:sz w:val="22"/>
          <w:lang w:eastAsia="en-GB"/>
        </w:rPr>
        <w:t xml:space="preserve"> during E</w:t>
      </w:r>
      <w:r>
        <w:rPr>
          <w:rFonts w:ascii="Calibri" w:eastAsia="SimSun" w:hAnsi="Calibri" w:cs="Calibri" w:hint="eastAsia"/>
          <w:sz w:val="22"/>
          <w:lang w:eastAsia="zh-CN"/>
        </w:rPr>
        <w:t>NG19</w:t>
      </w:r>
      <w:r>
        <w:rPr>
          <w:rFonts w:ascii="Calibri" w:eastAsia="SimSun" w:hAnsi="Calibri" w:cs="Calibri"/>
          <w:sz w:val="22"/>
          <w:lang w:eastAsia="en-GB"/>
        </w:rPr>
        <w:t xml:space="preserve"> </w:t>
      </w:r>
      <w:r>
        <w:rPr>
          <w:rFonts w:ascii="Calibri" w:eastAsia="SimSun" w:hAnsi="Calibri" w:cs="Calibri" w:hint="eastAsia"/>
          <w:sz w:val="22"/>
          <w:lang w:val="en-US" w:eastAsia="zh-CN"/>
        </w:rPr>
        <w:t>by the</w:t>
      </w:r>
      <w:r>
        <w:rPr>
          <w:rFonts w:ascii="Calibri" w:eastAsia="SimSun" w:hAnsi="Calibri" w:cs="Calibri"/>
          <w:sz w:val="22"/>
          <w:lang w:eastAsia="en-GB"/>
        </w:rPr>
        <w:t xml:space="preserve"> task group.</w:t>
      </w:r>
    </w:p>
    <w:p w14:paraId="12AEB3C9" w14:textId="77777777" w:rsidR="00C06CFE" w:rsidRDefault="00812FAC">
      <w:pPr>
        <w:keepNext/>
        <w:numPr>
          <w:ilvl w:val="0"/>
          <w:numId w:val="20"/>
        </w:numPr>
        <w:spacing w:before="240" w:after="240" w:line="240" w:lineRule="auto"/>
        <w:outlineLvl w:val="0"/>
        <w:rPr>
          <w:rFonts w:ascii="Calibri" w:eastAsia="SimSun" w:hAnsi="Calibri" w:cs="Calibri"/>
          <w:b/>
          <w:caps/>
          <w:color w:val="0070C0"/>
          <w:kern w:val="28"/>
          <w:sz w:val="24"/>
          <w:lang w:val="en-US" w:eastAsia="zh-CN"/>
        </w:rPr>
      </w:pPr>
      <w:r>
        <w:rPr>
          <w:rFonts w:ascii="Calibri" w:eastAsia="SimSun" w:hAnsi="Calibri" w:cs="Calibri"/>
          <w:b/>
          <w:caps/>
          <w:color w:val="0070C0"/>
          <w:kern w:val="28"/>
          <w:sz w:val="24"/>
          <w:lang w:val="en-US" w:eastAsia="zh-CN"/>
        </w:rPr>
        <w:t>DISCUSSION</w:t>
      </w:r>
    </w:p>
    <w:p w14:paraId="12AEB3CA" w14:textId="77777777" w:rsidR="00C06CFE" w:rsidRDefault="00812FAC">
      <w:pPr>
        <w:spacing w:after="120" w:line="240" w:lineRule="auto"/>
        <w:jc w:val="both"/>
        <w:rPr>
          <w:rFonts w:ascii="Calibri" w:eastAsia="SimSun" w:hAnsi="Calibri" w:cs="Calibri"/>
          <w:sz w:val="22"/>
          <w:lang w:val="en-US" w:eastAsia="zh-CN"/>
        </w:rPr>
      </w:pPr>
      <w:r>
        <w:rPr>
          <w:rFonts w:ascii="Calibri" w:eastAsia="SimSun" w:hAnsi="Calibri" w:cs="Calibri"/>
          <w:sz w:val="22"/>
          <w:lang w:val="en-US" w:eastAsia="zh-CN"/>
        </w:rPr>
        <w:t>Revisions of the working draft guideline:</w:t>
      </w:r>
    </w:p>
    <w:p w14:paraId="12AEB3CB" w14:textId="77777777" w:rsidR="00C06CFE" w:rsidRDefault="00812FAC">
      <w:pPr>
        <w:numPr>
          <w:ilvl w:val="0"/>
          <w:numId w:val="21"/>
        </w:numPr>
        <w:spacing w:after="120" w:line="240" w:lineRule="auto"/>
        <w:jc w:val="both"/>
        <w:rPr>
          <w:rFonts w:ascii="Calibri" w:eastAsia="SimSun" w:hAnsi="Calibri" w:cs="Calibri"/>
          <w:sz w:val="22"/>
          <w:lang w:val="en-US" w:eastAsia="zh-CN"/>
        </w:rPr>
      </w:pPr>
      <w:r>
        <w:rPr>
          <w:rFonts w:ascii="Calibri" w:eastAsia="SimSun" w:hAnsi="Calibri" w:cs="Calibri"/>
          <w:sz w:val="22"/>
          <w:lang w:val="en-US" w:eastAsia="zh-CN"/>
        </w:rPr>
        <w:t xml:space="preserve">Revise and improve Chapter </w:t>
      </w:r>
      <w:proofErr w:type="gramStart"/>
      <w:r>
        <w:rPr>
          <w:rFonts w:ascii="Calibri" w:eastAsia="SimSun" w:hAnsi="Calibri" w:cs="Calibri" w:hint="eastAsia"/>
          <w:sz w:val="22"/>
          <w:lang w:val="en-US" w:eastAsia="zh-CN"/>
        </w:rPr>
        <w:t>3</w:t>
      </w:r>
      <w:r>
        <w:rPr>
          <w:rFonts w:ascii="Calibri" w:eastAsia="SimSun" w:hAnsi="Calibri" w:cs="Calibri"/>
          <w:sz w:val="22"/>
          <w:lang w:val="en-US" w:eastAsia="zh-CN"/>
        </w:rPr>
        <w:t>;</w:t>
      </w:r>
      <w:proofErr w:type="gramEnd"/>
    </w:p>
    <w:p w14:paraId="12AEB3CC" w14:textId="77777777" w:rsidR="00C06CFE" w:rsidRDefault="00812FAC">
      <w:pPr>
        <w:numPr>
          <w:ilvl w:val="0"/>
          <w:numId w:val="21"/>
        </w:numPr>
        <w:spacing w:after="120" w:line="240" w:lineRule="auto"/>
        <w:jc w:val="both"/>
        <w:rPr>
          <w:rFonts w:ascii="Calibri" w:eastAsia="SimSun" w:hAnsi="Calibri" w:cs="Calibri"/>
          <w:sz w:val="22"/>
          <w:lang w:val="en-US" w:eastAsia="zh-CN"/>
        </w:rPr>
      </w:pPr>
      <w:r>
        <w:rPr>
          <w:rFonts w:ascii="Calibri" w:eastAsia="SimSun" w:hAnsi="Calibri" w:cs="Calibri"/>
          <w:sz w:val="22"/>
          <w:lang w:val="en-US" w:eastAsia="zh-CN"/>
        </w:rPr>
        <w:t xml:space="preserve">Modify chapters 1 to </w:t>
      </w:r>
      <w:r>
        <w:rPr>
          <w:rFonts w:ascii="Calibri" w:eastAsia="SimSun" w:hAnsi="Calibri" w:cs="Calibri" w:hint="eastAsia"/>
          <w:sz w:val="22"/>
          <w:lang w:val="en-US" w:eastAsia="zh-CN"/>
        </w:rPr>
        <w:t>6</w:t>
      </w:r>
      <w:r>
        <w:rPr>
          <w:rFonts w:ascii="Calibri" w:eastAsia="SimSun" w:hAnsi="Calibri" w:cs="Calibri"/>
          <w:sz w:val="22"/>
          <w:lang w:val="en-US" w:eastAsia="zh-CN"/>
        </w:rPr>
        <w:t xml:space="preserve"> based on the suggestion at E</w:t>
      </w:r>
      <w:r>
        <w:rPr>
          <w:rFonts w:ascii="Calibri" w:eastAsia="SimSun" w:hAnsi="Calibri" w:cs="Calibri" w:hint="eastAsia"/>
          <w:sz w:val="22"/>
          <w:lang w:val="en-US" w:eastAsia="zh-CN"/>
        </w:rPr>
        <w:t>NG 18</w:t>
      </w:r>
      <w:r>
        <w:rPr>
          <w:rFonts w:ascii="Calibri" w:eastAsia="SimSun" w:hAnsi="Calibri" w:cs="Calibri"/>
          <w:sz w:val="22"/>
          <w:lang w:val="en-US" w:eastAsia="zh-CN"/>
        </w:rPr>
        <w:t>.</w:t>
      </w:r>
    </w:p>
    <w:p w14:paraId="12AEB3CD" w14:textId="77777777" w:rsidR="00C06CFE" w:rsidRDefault="00812FAC">
      <w:pPr>
        <w:keepNext/>
        <w:numPr>
          <w:ilvl w:val="0"/>
          <w:numId w:val="20"/>
        </w:numPr>
        <w:spacing w:before="240" w:after="240" w:line="240" w:lineRule="auto"/>
        <w:outlineLvl w:val="0"/>
        <w:rPr>
          <w:rFonts w:ascii="Calibri" w:eastAsia="SimSun" w:hAnsi="Calibri" w:cs="Calibri"/>
          <w:b/>
          <w:caps/>
          <w:color w:val="0070C0"/>
          <w:kern w:val="28"/>
          <w:sz w:val="24"/>
          <w:lang w:eastAsia="de-DE"/>
        </w:rPr>
      </w:pPr>
      <w:r>
        <w:rPr>
          <w:rFonts w:ascii="Calibri" w:eastAsia="SimSun" w:hAnsi="Calibri" w:cs="Calibri"/>
          <w:b/>
          <w:caps/>
          <w:color w:val="0070C0"/>
          <w:kern w:val="28"/>
          <w:sz w:val="24"/>
          <w:lang w:val="en-US" w:eastAsia="zh-CN"/>
        </w:rPr>
        <w:lastRenderedPageBreak/>
        <w:t>PROPOSAL</w:t>
      </w:r>
    </w:p>
    <w:p w14:paraId="12AEB3CE" w14:textId="77777777" w:rsidR="00C06CFE" w:rsidRDefault="00812FAC">
      <w:pPr>
        <w:spacing w:after="120" w:line="240" w:lineRule="auto"/>
        <w:jc w:val="both"/>
        <w:rPr>
          <w:rFonts w:ascii="Calibri" w:eastAsia="SimSun" w:hAnsi="Calibri" w:cs="Calibri"/>
          <w:b/>
          <w:caps/>
          <w:color w:val="0070C0"/>
          <w:kern w:val="28"/>
          <w:sz w:val="24"/>
          <w:lang w:eastAsia="de-DE"/>
        </w:rPr>
      </w:pPr>
      <w:r>
        <w:rPr>
          <w:rFonts w:ascii="Calibri" w:eastAsia="SimSun" w:hAnsi="Calibri" w:cs="Calibri"/>
          <w:sz w:val="22"/>
          <w:lang w:val="en-US" w:eastAsia="zh-CN"/>
        </w:rPr>
        <w:t>It is proposed that the E</w:t>
      </w:r>
      <w:r>
        <w:rPr>
          <w:rFonts w:ascii="Calibri" w:eastAsia="SimSun" w:hAnsi="Calibri" w:cs="Calibri" w:hint="eastAsia"/>
          <w:sz w:val="22"/>
          <w:lang w:val="en-US" w:eastAsia="zh-CN"/>
        </w:rPr>
        <w:t>NG</w:t>
      </w:r>
      <w:r>
        <w:rPr>
          <w:rFonts w:ascii="Calibri" w:eastAsia="SimSun" w:hAnsi="Calibri" w:cs="Calibri"/>
          <w:sz w:val="22"/>
          <w:lang w:val="en-US" w:eastAsia="zh-CN"/>
        </w:rPr>
        <w:t xml:space="preserve"> Committee continue to revise the guideline on </w:t>
      </w:r>
      <w:r>
        <w:rPr>
          <w:rFonts w:ascii="Calibri" w:eastAsia="SimSun" w:hAnsi="Calibri" w:cs="Calibri" w:hint="eastAsia"/>
          <w:sz w:val="22"/>
          <w:lang w:val="en-US" w:eastAsia="zh-CN"/>
        </w:rPr>
        <w:t>GNSS Satellite-based Precise Point Positioning (PPP) Maritime Service</w:t>
      </w:r>
      <w:r>
        <w:rPr>
          <w:rFonts w:ascii="Calibri" w:eastAsia="SimSun" w:hAnsi="Calibri" w:cs="Calibri"/>
          <w:sz w:val="22"/>
          <w:lang w:val="en-US" w:eastAsia="zh-CN"/>
        </w:rPr>
        <w:t xml:space="preserve"> based on the working draft guideline submitted by China MSA.</w:t>
      </w:r>
    </w:p>
    <w:p w14:paraId="12AEB3CF" w14:textId="77777777" w:rsidR="00C06CFE" w:rsidRDefault="00812FAC">
      <w:pPr>
        <w:keepNext/>
        <w:numPr>
          <w:ilvl w:val="0"/>
          <w:numId w:val="20"/>
        </w:numPr>
        <w:spacing w:before="240" w:after="240" w:line="240" w:lineRule="auto"/>
        <w:outlineLvl w:val="0"/>
        <w:rPr>
          <w:rFonts w:ascii="Calibri" w:eastAsia="SimSun" w:hAnsi="Calibri" w:cs="Calibri"/>
          <w:b/>
          <w:caps/>
          <w:color w:val="0070C0"/>
          <w:kern w:val="28"/>
          <w:sz w:val="24"/>
          <w:lang w:eastAsia="de-DE"/>
        </w:rPr>
      </w:pPr>
      <w:r>
        <w:rPr>
          <w:rFonts w:ascii="Calibri" w:eastAsia="SimSun" w:hAnsi="Calibri" w:cs="Calibri"/>
          <w:b/>
          <w:color w:val="0070C0"/>
          <w:kern w:val="28"/>
          <w:sz w:val="24"/>
          <w:lang w:val="en-US" w:eastAsia="zh-CN"/>
        </w:rPr>
        <w:t>R</w:t>
      </w:r>
      <w:r>
        <w:rPr>
          <w:rFonts w:ascii="Calibri" w:eastAsia="SimSun" w:hAnsi="Calibri" w:cs="Calibri"/>
          <w:b/>
          <w:caps/>
          <w:color w:val="0070C0"/>
          <w:kern w:val="28"/>
          <w:sz w:val="24"/>
          <w:lang w:val="en-US" w:eastAsia="zh-CN"/>
        </w:rPr>
        <w:t>eference</w:t>
      </w:r>
    </w:p>
    <w:p w14:paraId="12AEB3D0" w14:textId="77777777" w:rsidR="00C06CFE" w:rsidRDefault="00812FAC">
      <w:pPr>
        <w:pStyle w:val="Reference"/>
        <w:numPr>
          <w:ilvl w:val="0"/>
          <w:numId w:val="22"/>
        </w:numPr>
        <w:rPr>
          <w:rFonts w:ascii="Calibri" w:eastAsia="SimSun" w:hAnsi="Calibri" w:cs="Calibri"/>
          <w:szCs w:val="22"/>
          <w:lang w:val="en-US" w:eastAsia="zh-CN"/>
        </w:rPr>
      </w:pPr>
      <w:r>
        <w:rPr>
          <w:rFonts w:ascii="Calibri" w:eastAsia="SimSun" w:hAnsi="Calibri" w:cs="Calibri"/>
          <w:lang w:val="en-US" w:eastAsia="zh-CN"/>
        </w:rPr>
        <w:t xml:space="preserve">IALA </w:t>
      </w:r>
      <w:r>
        <w:rPr>
          <w:rFonts w:ascii="Calibri" w:eastAsia="SimSun" w:hAnsi="Calibri" w:cs="Calibri"/>
          <w:szCs w:val="22"/>
          <w:lang w:val="en-US" w:eastAsia="zh-CN"/>
        </w:rPr>
        <w:t>Guidelines 1127, SYSTEMS AND SERVICES FOR HIGH ACCURACY POSITIONING AND RANGING</w:t>
      </w:r>
    </w:p>
    <w:p w14:paraId="12AEB3D1" w14:textId="77777777" w:rsidR="00C06CFE" w:rsidRDefault="00812FAC">
      <w:pPr>
        <w:keepNext/>
        <w:numPr>
          <w:ilvl w:val="0"/>
          <w:numId w:val="20"/>
        </w:numPr>
        <w:spacing w:before="240" w:after="240" w:line="240" w:lineRule="auto"/>
        <w:outlineLvl w:val="0"/>
        <w:rPr>
          <w:rFonts w:ascii="Calibri" w:eastAsia="SimSun" w:hAnsi="Calibri" w:cs="Calibri"/>
          <w:b/>
          <w:caps/>
          <w:color w:val="0070C0"/>
          <w:kern w:val="28"/>
          <w:sz w:val="24"/>
          <w:lang w:eastAsia="de-DE"/>
        </w:rPr>
      </w:pPr>
      <w:r>
        <w:rPr>
          <w:rFonts w:ascii="Calibri" w:eastAsia="SimSun" w:hAnsi="Calibri" w:cs="Calibri"/>
          <w:b/>
          <w:caps/>
          <w:color w:val="0070C0"/>
          <w:kern w:val="28"/>
          <w:sz w:val="24"/>
          <w:lang w:eastAsia="de-DE"/>
        </w:rPr>
        <w:t>Action requested of the Committee</w:t>
      </w:r>
    </w:p>
    <w:p w14:paraId="12AEB3D2" w14:textId="77777777" w:rsidR="00C06CFE" w:rsidRDefault="00812FAC">
      <w:pPr>
        <w:numPr>
          <w:ilvl w:val="255"/>
          <w:numId w:val="0"/>
        </w:numPr>
        <w:spacing w:after="120" w:line="240" w:lineRule="auto"/>
        <w:jc w:val="both"/>
      </w:pPr>
      <w:r>
        <w:rPr>
          <w:rFonts w:ascii="Calibri" w:eastAsia="SimSun" w:hAnsi="Calibri" w:cs="Calibri"/>
          <w:sz w:val="22"/>
          <w:lang w:eastAsia="en-GB"/>
        </w:rPr>
        <w:t xml:space="preserve">The Committee is requested to consider the </w:t>
      </w:r>
      <w:r>
        <w:rPr>
          <w:rFonts w:ascii="Calibri" w:eastAsia="SimSun" w:hAnsi="Calibri" w:cs="Calibri"/>
          <w:sz w:val="22"/>
          <w:lang w:val="en-US" w:eastAsia="zh-CN"/>
        </w:rPr>
        <w:t>Working Draft of</w:t>
      </w:r>
      <w:r>
        <w:rPr>
          <w:rFonts w:ascii="Calibri" w:eastAsia="SimSun" w:hAnsi="Calibri" w:cs="Calibri"/>
          <w:sz w:val="22"/>
          <w:lang w:val="en-US" w:eastAsia="en-GB"/>
        </w:rPr>
        <w:t xml:space="preserve"> </w:t>
      </w:r>
      <w:r>
        <w:rPr>
          <w:rFonts w:ascii="Calibri" w:eastAsia="SimSun" w:hAnsi="Calibri" w:cs="Calibri" w:hint="eastAsia"/>
          <w:snapToGrid w:val="0"/>
          <w:kern w:val="28"/>
          <w:sz w:val="22"/>
          <w:lang w:eastAsia="zh-CN"/>
        </w:rPr>
        <w:t>G</w:t>
      </w:r>
      <w:r>
        <w:rPr>
          <w:rFonts w:ascii="Calibri" w:eastAsia="SimSun" w:hAnsi="Calibri" w:cs="Calibri"/>
          <w:snapToGrid w:val="0"/>
          <w:kern w:val="28"/>
          <w:sz w:val="22"/>
          <w:lang w:eastAsia="en-GB"/>
        </w:rPr>
        <w:t xml:space="preserve">uideline </w:t>
      </w:r>
      <w:r>
        <w:rPr>
          <w:rFonts w:ascii="Calibri" w:eastAsia="SimSun" w:hAnsi="Calibri" w:cs="Calibri"/>
          <w:sz w:val="22"/>
          <w:lang w:val="en-US" w:eastAsia="zh-CN"/>
        </w:rPr>
        <w:t xml:space="preserve">on </w:t>
      </w:r>
      <w:r>
        <w:rPr>
          <w:rFonts w:ascii="Calibri" w:eastAsia="SimSun" w:hAnsi="Calibri" w:cs="Calibri" w:hint="eastAsia"/>
          <w:sz w:val="22"/>
          <w:lang w:val="en-US" w:eastAsia="zh-CN"/>
        </w:rPr>
        <w:t>GNSS Satellite-based Precise Point Positioning (PPP) Maritime Service</w:t>
      </w:r>
      <w:r>
        <w:rPr>
          <w:rFonts w:ascii="Calibri" w:eastAsia="SimSun" w:hAnsi="Calibri" w:cs="Calibri"/>
          <w:snapToGrid w:val="0"/>
          <w:kern w:val="28"/>
          <w:sz w:val="22"/>
          <w:lang w:eastAsia="ja-JP"/>
        </w:rPr>
        <w:t xml:space="preserve"> and jointly supplement contents of the guideline.</w:t>
      </w:r>
      <w:bookmarkStart w:id="5" w:name="Coverage_study"/>
      <w:bookmarkEnd w:id="5"/>
    </w:p>
    <w:sectPr w:rsidR="00C06CF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EB3D5" w14:textId="77777777" w:rsidR="00C06CFE" w:rsidRDefault="00812FAC">
      <w:pPr>
        <w:spacing w:line="240" w:lineRule="auto"/>
      </w:pPr>
      <w:r>
        <w:separator/>
      </w:r>
    </w:p>
  </w:endnote>
  <w:endnote w:type="continuationSeparator" w:id="0">
    <w:p w14:paraId="12AEB3D6" w14:textId="77777777" w:rsidR="00C06CFE" w:rsidRDefault="00812F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EB3DE" w14:textId="77777777" w:rsidR="00C06CFE" w:rsidRDefault="00C06CFE">
    <w:pPr>
      <w:pStyle w:val="Footer"/>
    </w:pPr>
  </w:p>
  <w:p w14:paraId="12AEB3DF" w14:textId="77777777" w:rsidR="00C06CFE" w:rsidRDefault="00C06CFE">
    <w:pPr>
      <w:pStyle w:val="Footerportrait"/>
    </w:pPr>
  </w:p>
  <w:p w14:paraId="12AEB3E0" w14:textId="5A3B76D1" w:rsidR="00C06CFE" w:rsidRDefault="00812FAC">
    <w:pPr>
      <w:pStyle w:val="Footerportrait"/>
      <w:rPr>
        <w:lang w:val="fr-FR"/>
      </w:rPr>
    </w:pPr>
    <w:r>
      <w:fldChar w:fldCharType="begin"/>
    </w:r>
    <w:r>
      <w:rPr>
        <w:lang w:val="fr-FR"/>
      </w:rPr>
      <w:instrText xml:space="preserve"> STYLEREF "Document type" \* MERGEFORMAT </w:instrText>
    </w:r>
    <w:r>
      <w:fldChar w:fldCharType="separate"/>
    </w:r>
    <w:r w:rsidR="00E77EA1">
      <w:rPr>
        <w:b w:val="0"/>
        <w:bCs/>
        <w:noProof/>
      </w:rPr>
      <w:t>Error! No text of specified style in document.</w:t>
    </w:r>
    <w:r>
      <w:fldChar w:fldCharType="end"/>
    </w:r>
    <w:r w:rsidRPr="00812FAC">
      <w:t xml:space="preserve"> </w:t>
    </w:r>
    <w:r>
      <w:fldChar w:fldCharType="begin"/>
    </w:r>
    <w:r w:rsidRPr="00812FAC">
      <w:instrText xml:space="preserve"> STYLEREF "Document number" \* MERGEFORMAT </w:instrText>
    </w:r>
    <w:r>
      <w:fldChar w:fldCharType="separate"/>
    </w:r>
    <w:r w:rsidR="00E77EA1">
      <w:rPr>
        <w:b w:val="0"/>
        <w:bCs/>
        <w:noProof/>
      </w:rPr>
      <w:t>Error! No text of specified style in document.</w:t>
    </w:r>
    <w:r>
      <w:fldChar w:fldCharType="end"/>
    </w:r>
    <w:r>
      <w:rPr>
        <w:lang w:val="fr-FR"/>
      </w:rPr>
      <w:t xml:space="preserve"> – </w:t>
    </w:r>
    <w:r>
      <w:fldChar w:fldCharType="begin"/>
    </w:r>
    <w:r>
      <w:rPr>
        <w:lang w:val="fr-FR"/>
      </w:rPr>
      <w:instrText xml:space="preserve"> STYLEREF "Document name" \* MERGEFORMAT </w:instrText>
    </w:r>
    <w:r>
      <w:fldChar w:fldCharType="separate"/>
    </w:r>
    <w:r w:rsidR="00E77EA1">
      <w:rPr>
        <w:b w:val="0"/>
        <w:bCs/>
        <w:noProof/>
      </w:rPr>
      <w:t>Error! No text of specified style in document.</w:t>
    </w:r>
    <w:r>
      <w:fldChar w:fldCharType="end"/>
    </w:r>
    <w:r>
      <w:rPr>
        <w:lang w:val="fr-FR"/>
      </w:rPr>
      <w:tab/>
    </w:r>
  </w:p>
  <w:p w14:paraId="12AEB3E1" w14:textId="2DCBD1B6" w:rsidR="00C06CFE" w:rsidRDefault="00812FAC">
    <w:pPr>
      <w:pStyle w:val="Footerportrait"/>
      <w:tabs>
        <w:tab w:val="left" w:pos="1892"/>
      </w:tabs>
      <w:rPr>
        <w:lang w:val="fr-FR"/>
      </w:rPr>
    </w:pPr>
    <w:r>
      <w:fldChar w:fldCharType="begin"/>
    </w:r>
    <w:r>
      <w:rPr>
        <w:lang w:val="fr-FR"/>
      </w:rPr>
      <w:instrText xml:space="preserve"> STYLEREF "Edition number" \* MERGEFORMAT </w:instrText>
    </w:r>
    <w:r>
      <w:fldChar w:fldCharType="separate"/>
    </w:r>
    <w:r w:rsidR="00E77EA1">
      <w:rPr>
        <w:b w:val="0"/>
        <w:bCs/>
        <w:noProof/>
      </w:rPr>
      <w:t>Error! No text of specified style in document.</w:t>
    </w:r>
    <w:r>
      <w:fldChar w:fldCharType="end"/>
    </w:r>
    <w:r w:rsidRPr="00812FAC">
      <w:t xml:space="preserve">  </w:t>
    </w:r>
    <w:r>
      <w:fldChar w:fldCharType="begin"/>
    </w:r>
    <w:r w:rsidRPr="00812FAC">
      <w:instrText xml:space="preserve"> STYLEREF "Document date" \* MERGEFORMAT </w:instrText>
    </w:r>
    <w:r>
      <w:fldChar w:fldCharType="separate"/>
    </w:r>
    <w:r w:rsidR="00E77EA1">
      <w:rPr>
        <w:b w:val="0"/>
        <w:bCs/>
        <w:noProof/>
      </w:rPr>
      <w:t>Error! No text of specified style in document.</w:t>
    </w:r>
    <w:r>
      <w:fldChar w:fldCharType="end"/>
    </w:r>
    <w:r>
      <w:rPr>
        <w:lang w:val="fr-FR"/>
      </w:rPr>
      <w:tab/>
    </w:r>
    <w:r>
      <w:rPr>
        <w:lang w:val="fr-FR"/>
      </w:rPr>
      <w:tab/>
    </w:r>
    <w:r>
      <w:rPr>
        <w:rStyle w:val="PageNumber"/>
        <w:szCs w:val="15"/>
        <w:lang w:val="fr-FR"/>
      </w:rPr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  <w:lang w:val="fr-FR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  <w:lang w:val="fr-FR"/>
      </w:rPr>
      <w:t>13</w:t>
    </w:r>
    <w:r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EB3D3" w14:textId="77777777" w:rsidR="00C06CFE" w:rsidRDefault="00812FAC">
      <w:pPr>
        <w:spacing w:line="240" w:lineRule="auto"/>
      </w:pPr>
      <w:r>
        <w:separator/>
      </w:r>
    </w:p>
  </w:footnote>
  <w:footnote w:type="continuationSeparator" w:id="0">
    <w:p w14:paraId="12AEB3D4" w14:textId="77777777" w:rsidR="00C06CFE" w:rsidRDefault="00812FAC">
      <w:pPr>
        <w:spacing w:line="240" w:lineRule="auto"/>
      </w:pPr>
      <w:r>
        <w:continuationSeparator/>
      </w:r>
    </w:p>
  </w:footnote>
  <w:footnote w:id="1">
    <w:p w14:paraId="12AEB3E8" w14:textId="77777777" w:rsidR="00C06CFE" w:rsidRDefault="00812FAC">
      <w:pPr>
        <w:pStyle w:val="FootnoteText"/>
        <w:rPr>
          <w:rFonts w:ascii="Arial" w:hAnsi="Arial"/>
          <w:lang w:val="en-US" w:eastAsia="en-GB"/>
        </w:rPr>
      </w:pPr>
      <w:r>
        <w:rPr>
          <w:rStyle w:val="FootnoteReference"/>
          <w:rFonts w:cs="Calibri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12AEB3E9" w14:textId="77777777" w:rsidR="00C06CFE" w:rsidRDefault="00812FAC">
      <w:pPr>
        <w:pStyle w:val="FootnoteText"/>
      </w:pPr>
      <w:r>
        <w:rPr>
          <w:rStyle w:val="FootnoteReference"/>
          <w:rFonts w:cs="Calibri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EB3D7" w14:textId="77777777" w:rsidR="00C06CFE" w:rsidRDefault="00E77EA1">
    <w:pPr>
      <w:pStyle w:val="Header"/>
    </w:pPr>
    <w:r>
      <w:pict w14:anchorId="12AEB3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044616" o:spid="_x0000_s1032" type="#_x0000_t136" style="position:absolute;margin-left:0;margin-top:0;width:586.05pt;height:73.25pt;rotation:315;z-index:-25165516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trim="t" fitpath="t" string="IALA working document"/>
          <w10:wrap anchorx="margin" anchory="margin"/>
        </v:shape>
      </w:pict>
    </w:r>
  </w:p>
  <w:p w14:paraId="12AEB3D8" w14:textId="77777777" w:rsidR="00C06CFE" w:rsidRDefault="00C06CFE"/>
  <w:p w14:paraId="12AEB3D9" w14:textId="77777777" w:rsidR="00C06CFE" w:rsidRDefault="00C06CFE"/>
  <w:p w14:paraId="12AEB3DA" w14:textId="77777777" w:rsidR="00C06CFE" w:rsidRDefault="00C06CFE"/>
  <w:p w14:paraId="12AEB3DB" w14:textId="77777777" w:rsidR="00C06CFE" w:rsidRDefault="00C06C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EB3DC" w14:textId="77777777" w:rsidR="00C06CFE" w:rsidRDefault="00E77EA1">
    <w:pPr>
      <w:pStyle w:val="Header"/>
      <w:rPr>
        <w:i/>
        <w:iCs/>
      </w:rPr>
    </w:pPr>
    <w:r>
      <w:rPr>
        <w:i/>
        <w:iCs/>
      </w:rPr>
      <w:pict w14:anchorId="12AEB3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044617" o:spid="_x0000_s1033" type="#_x0000_t136" style="position:absolute;margin-left:0;margin-top:0;width:586.05pt;height:73.25pt;rotation:315;z-index:-25165414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trim="t" fitpath="t" string="IALA working document"/>
          <w10:wrap anchorx="margin" anchory="margin"/>
        </v:shape>
      </w:pict>
    </w:r>
    <w:r w:rsidR="00812FAC">
      <w:rPr>
        <w:i/>
        <w:iCs/>
        <w:noProof/>
        <w:lang w:eastAsia="en-GB"/>
      </w:rPr>
      <w:drawing>
        <wp:anchor distT="0" distB="0" distL="114300" distR="114300" simplePos="0" relativeHeight="251659264" behindDoc="1" locked="0" layoutInCell="1" allowOverlap="1" wp14:anchorId="12AEB3E5" wp14:editId="12AEB3E6">
          <wp:simplePos x="0" y="0"/>
          <wp:positionH relativeFrom="page">
            <wp:posOffset>6827520</wp:posOffset>
          </wp:positionH>
          <wp:positionV relativeFrom="page">
            <wp:posOffset>3810</wp:posOffset>
          </wp:positionV>
          <wp:extent cx="720090" cy="72009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AEB3DD" w14:textId="77777777" w:rsidR="00C06CFE" w:rsidRDefault="00C06C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EB3E2" w14:textId="77777777" w:rsidR="00C06CFE" w:rsidRDefault="00E77EA1">
    <w:pPr>
      <w:pStyle w:val="Header"/>
    </w:pPr>
    <w:r>
      <w:pict w14:anchorId="12AEB3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044615" o:spid="_x0000_s1031" type="#_x0000_t136" style="position:absolute;margin-left:0;margin-top:0;width:586.05pt;height:73.2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trim="t" fitpath="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BEC10F5"/>
    <w:multiLevelType w:val="multilevel"/>
    <w:tmpl w:val="0BEC10F5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left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9C37E91"/>
    <w:lvl w:ilvl="0">
      <w:start w:val="1"/>
      <w:numFmt w:val="decimal"/>
      <w:lvlText w:val="%1"/>
      <w:lvlJc w:val="left"/>
      <w:pPr>
        <w:tabs>
          <w:tab w:val="left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left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left" w:pos="992"/>
        </w:tabs>
        <w:ind w:left="992" w:hanging="992"/>
      </w:p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6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A36522"/>
    <w:multiLevelType w:val="multilevel"/>
    <w:tmpl w:val="31A36522"/>
    <w:lvl w:ilvl="0">
      <w:start w:val="1"/>
      <w:numFmt w:val="bullet"/>
      <w:pStyle w:val="bulleted"/>
      <w:lvlText w:val=""/>
      <w:lvlJc w:val="left"/>
      <w:pPr>
        <w:tabs>
          <w:tab w:val="left" w:pos="340"/>
        </w:tabs>
        <w:ind w:left="340" w:hanging="340"/>
      </w:pPr>
      <w:rPr>
        <w:rFonts w:ascii="Wingdings" w:hAnsi="Wingdings" w:hint="default"/>
        <w:b w:val="0"/>
        <w:i w:val="0"/>
        <w:color w:val="8B8D8E"/>
        <w:kern w:val="0"/>
        <w:position w:val="0"/>
        <w:sz w:val="16"/>
      </w:rPr>
    </w:lvl>
    <w:lvl w:ilvl="1">
      <w:start w:val="1"/>
      <w:numFmt w:val="bullet"/>
      <w:lvlText w:val=""/>
      <w:lvlJc w:val="left"/>
      <w:pPr>
        <w:tabs>
          <w:tab w:val="left" w:pos="340"/>
        </w:tabs>
        <w:ind w:left="680" w:hanging="340"/>
      </w:pPr>
      <w:rPr>
        <w:rFonts w:ascii="Wingdings" w:hAnsi="Wingdings" w:hint="default"/>
        <w:b/>
        <w:i w:val="0"/>
        <w:color w:val="auto"/>
        <w:sz w:val="16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Verdana" w:hAnsi="Verdana" w:hint="default"/>
        <w:b/>
        <w:i w:val="0"/>
        <w:color w:val="8B8D8E"/>
        <w:sz w:val="16"/>
      </w:rPr>
    </w:lvl>
    <w:lvl w:ilvl="3">
      <w:start w:val="1"/>
      <w:numFmt w:val="bullet"/>
      <w:lvlText w:val="­"/>
      <w:lvlJc w:val="left"/>
      <w:pPr>
        <w:ind w:left="1360" w:hanging="340"/>
      </w:pPr>
      <w:rPr>
        <w:rFonts w:ascii="Verdana" w:hAnsi="Verdana" w:hint="default"/>
        <w:b/>
        <w:i w:val="0"/>
        <w:color w:val="8B8D8E"/>
        <w:sz w:val="16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Verdana" w:hAnsi="Verdana" w:hint="default"/>
        <w:color w:val="8B8D8E"/>
        <w:sz w:val="16"/>
      </w:rPr>
    </w:lvl>
    <w:lvl w:ilvl="5">
      <w:start w:val="1"/>
      <w:numFmt w:val="bullet"/>
      <w:lvlText w:val="•"/>
      <w:lvlJc w:val="left"/>
      <w:pPr>
        <w:tabs>
          <w:tab w:val="left" w:pos="340"/>
        </w:tabs>
        <w:ind w:left="2040" w:hanging="340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left" w:pos="340"/>
        </w:tabs>
        <w:ind w:left="2380" w:hanging="340"/>
      </w:pPr>
      <w:rPr>
        <w:rFonts w:ascii="Verdana" w:hAnsi="Verdana" w:hint="default"/>
        <w:color w:val="auto"/>
      </w:rPr>
    </w:lvl>
    <w:lvl w:ilvl="7">
      <w:start w:val="1"/>
      <w:numFmt w:val="bullet"/>
      <w:lvlText w:val="•"/>
      <w:lvlJc w:val="left"/>
      <w:pPr>
        <w:tabs>
          <w:tab w:val="left" w:pos="340"/>
        </w:tabs>
        <w:ind w:left="2720" w:hanging="340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left" w:pos="340"/>
        </w:tabs>
        <w:ind w:left="3060" w:hanging="340"/>
      </w:pPr>
      <w:rPr>
        <w:rFonts w:ascii="Verdana" w:hAnsi="Verdana" w:hint="default"/>
        <w:color w:val="auto"/>
      </w:rPr>
    </w:lvl>
  </w:abstractNum>
  <w:abstractNum w:abstractNumId="11" w15:restartNumberingAfterBreak="0">
    <w:nsid w:val="376301AE"/>
    <w:multiLevelType w:val="multilevel"/>
    <w:tmpl w:val="376301AE"/>
    <w:lvl w:ilvl="0">
      <w:start w:val="1"/>
      <w:numFmt w:val="decimal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1270A6"/>
    <w:multiLevelType w:val="multilevel"/>
    <w:tmpl w:val="3B1270A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041789"/>
    <w:multiLevelType w:val="multilevel"/>
    <w:tmpl w:val="44041789"/>
    <w:lvl w:ilvl="0">
      <w:start w:val="1"/>
      <w:numFmt w:val="decimal"/>
      <w:pStyle w:val="List1indent1text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90560E"/>
    <w:multiLevelType w:val="multilevel"/>
    <w:tmpl w:val="4590560E"/>
    <w:lvl w:ilvl="0">
      <w:start w:val="1"/>
      <w:numFmt w:val="decimal"/>
      <w:pStyle w:val="AnnexBHead1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Theme="minorHAnsi" w:hAnsiTheme="minorHAnsi" w:hint="default"/>
        <w:b w:val="0"/>
        <w:i/>
        <w:sz w:val="22"/>
      </w:rPr>
    </w:lvl>
  </w:abstractNum>
  <w:abstractNum w:abstractNumId="17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ind w:left="425" w:hanging="425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ind w:left="987" w:hanging="987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B65365"/>
    <w:multiLevelType w:val="multilevel"/>
    <w:tmpl w:val="77B65365"/>
    <w:lvl w:ilvl="0">
      <w:start w:val="1"/>
      <w:numFmt w:val="decimal"/>
      <w:pStyle w:val="List1"/>
      <w:lvlText w:val="%1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left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790060">
    <w:abstractNumId w:val="17"/>
  </w:num>
  <w:num w:numId="2" w16cid:durableId="1621302811">
    <w:abstractNumId w:val="0"/>
  </w:num>
  <w:num w:numId="3" w16cid:durableId="1415709520">
    <w:abstractNumId w:val="20"/>
  </w:num>
  <w:num w:numId="4" w16cid:durableId="75591054">
    <w:abstractNumId w:val="1"/>
  </w:num>
  <w:num w:numId="5" w16cid:durableId="662390974">
    <w:abstractNumId w:val="3"/>
  </w:num>
  <w:num w:numId="6" w16cid:durableId="324475025">
    <w:abstractNumId w:val="9"/>
  </w:num>
  <w:num w:numId="7" w16cid:durableId="474571575">
    <w:abstractNumId w:val="2"/>
  </w:num>
  <w:num w:numId="8" w16cid:durableId="1819758962">
    <w:abstractNumId w:val="6"/>
  </w:num>
  <w:num w:numId="9" w16cid:durableId="1949655264">
    <w:abstractNumId w:val="19"/>
  </w:num>
  <w:num w:numId="10" w16cid:durableId="2137210547">
    <w:abstractNumId w:val="18"/>
  </w:num>
  <w:num w:numId="11" w16cid:durableId="870655159">
    <w:abstractNumId w:val="8"/>
  </w:num>
  <w:num w:numId="12" w16cid:durableId="601650359">
    <w:abstractNumId w:val="7"/>
  </w:num>
  <w:num w:numId="13" w16cid:durableId="1407461460">
    <w:abstractNumId w:val="14"/>
  </w:num>
  <w:num w:numId="14" w16cid:durableId="1932468486">
    <w:abstractNumId w:val="11"/>
  </w:num>
  <w:num w:numId="15" w16cid:durableId="284510074">
    <w:abstractNumId w:val="4"/>
  </w:num>
  <w:num w:numId="16" w16cid:durableId="1849589749">
    <w:abstractNumId w:val="13"/>
  </w:num>
  <w:num w:numId="17" w16cid:durableId="994607034">
    <w:abstractNumId w:val="10"/>
  </w:num>
  <w:num w:numId="18" w16cid:durableId="342586168">
    <w:abstractNumId w:val="16"/>
  </w:num>
  <w:num w:numId="19" w16cid:durableId="1935089283">
    <w:abstractNumId w:val="15"/>
  </w:num>
  <w:num w:numId="20" w16cid:durableId="13972438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5083069">
    <w:abstractNumId w:val="12"/>
  </w:num>
  <w:num w:numId="22" w16cid:durableId="4774989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oNotTrackFormatting/>
  <w:defaultTabStop w:val="708"/>
  <w:hyphenationZone w:val="425"/>
  <w:drawingGridHorizontalSpacing w:val="9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kyZGJmZjFjMWUzMzMwYWJhODA4MGM5ZTI3NDgzYjIifQ=="/>
  </w:docVars>
  <w:rsids>
    <w:rsidRoot w:val="008A03C2"/>
    <w:rsid w:val="000216AE"/>
    <w:rsid w:val="00035B14"/>
    <w:rsid w:val="00036D03"/>
    <w:rsid w:val="00046873"/>
    <w:rsid w:val="000E38E4"/>
    <w:rsid w:val="000E4EA2"/>
    <w:rsid w:val="000E4F98"/>
    <w:rsid w:val="001C4753"/>
    <w:rsid w:val="002A4BCE"/>
    <w:rsid w:val="002A7EB8"/>
    <w:rsid w:val="00372C2C"/>
    <w:rsid w:val="00574256"/>
    <w:rsid w:val="005C43D1"/>
    <w:rsid w:val="00620707"/>
    <w:rsid w:val="006472AF"/>
    <w:rsid w:val="006759C2"/>
    <w:rsid w:val="006772CE"/>
    <w:rsid w:val="00682827"/>
    <w:rsid w:val="006A56A2"/>
    <w:rsid w:val="007050C7"/>
    <w:rsid w:val="00770F34"/>
    <w:rsid w:val="007B262B"/>
    <w:rsid w:val="00812FAC"/>
    <w:rsid w:val="00832588"/>
    <w:rsid w:val="008A03C2"/>
    <w:rsid w:val="0091127A"/>
    <w:rsid w:val="00A07318"/>
    <w:rsid w:val="00AB6F88"/>
    <w:rsid w:val="00C06CFE"/>
    <w:rsid w:val="00CA7242"/>
    <w:rsid w:val="00CA73D9"/>
    <w:rsid w:val="00DB365C"/>
    <w:rsid w:val="00E77EA1"/>
    <w:rsid w:val="00F14992"/>
    <w:rsid w:val="00F31AF5"/>
    <w:rsid w:val="020F227D"/>
    <w:rsid w:val="03A66C3B"/>
    <w:rsid w:val="0476689A"/>
    <w:rsid w:val="06EF4950"/>
    <w:rsid w:val="09814381"/>
    <w:rsid w:val="0EBD2E3C"/>
    <w:rsid w:val="114415F3"/>
    <w:rsid w:val="13A7230D"/>
    <w:rsid w:val="156C55BC"/>
    <w:rsid w:val="1B9E3FF5"/>
    <w:rsid w:val="1F94107E"/>
    <w:rsid w:val="2412732E"/>
    <w:rsid w:val="26712A32"/>
    <w:rsid w:val="2C304EFA"/>
    <w:rsid w:val="2EF02A01"/>
    <w:rsid w:val="315A140A"/>
    <w:rsid w:val="32D03842"/>
    <w:rsid w:val="33BD1FCB"/>
    <w:rsid w:val="3DC33521"/>
    <w:rsid w:val="3F512FA9"/>
    <w:rsid w:val="40234979"/>
    <w:rsid w:val="41120813"/>
    <w:rsid w:val="470D4628"/>
    <w:rsid w:val="4A7316E3"/>
    <w:rsid w:val="4BBA2895"/>
    <w:rsid w:val="4FDC475D"/>
    <w:rsid w:val="4FE47E26"/>
    <w:rsid w:val="50E15FBF"/>
    <w:rsid w:val="5169480D"/>
    <w:rsid w:val="523D116B"/>
    <w:rsid w:val="52646307"/>
    <w:rsid w:val="54E65E57"/>
    <w:rsid w:val="55494226"/>
    <w:rsid w:val="582D4D00"/>
    <w:rsid w:val="58823D7B"/>
    <w:rsid w:val="5A272E2C"/>
    <w:rsid w:val="5DC3063C"/>
    <w:rsid w:val="5EE56563"/>
    <w:rsid w:val="60A652CB"/>
    <w:rsid w:val="673D3C8F"/>
    <w:rsid w:val="69D43B89"/>
    <w:rsid w:val="6BE40B7D"/>
    <w:rsid w:val="6BE42BC8"/>
    <w:rsid w:val="70936542"/>
    <w:rsid w:val="71500528"/>
    <w:rsid w:val="71597204"/>
    <w:rsid w:val="7769462C"/>
    <w:rsid w:val="78B869D1"/>
    <w:rsid w:val="79101DAE"/>
    <w:rsid w:val="7AEF309B"/>
    <w:rsid w:val="7D51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AEB3B8"/>
  <w15:docId w15:val="{E790F78B-0F69-4AB2-832C-805515F0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iPriority="0" w:unhideWhenUsed="1" w:qFormat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iPriority="0" w:unhideWhenUsed="1"/>
    <w:lsdException w:name="caption" w:uiPriority="0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unhideWhenUsed="1" w:qFormat="1"/>
    <w:lsdException w:name="Body Text 2" w:semiHidden="1" w:uiPriority="0" w:unhideWhenUsed="1"/>
    <w:lsdException w:name="Body Text 3" w:uiPriority="0" w:unhideWhenUsed="1" w:qFormat="1"/>
    <w:lsdException w:name="Body Text Indent 2" w:semiHidden="1" w:uiPriority="0" w:unhideWhenUsed="1"/>
    <w:lsdException w:name="Body Text Indent 3" w:uiPriority="0" w:unhideWhenUsed="1" w:qFormat="1"/>
    <w:lsdException w:name="Block Text" w:semiHidden="1" w:uiPriority="0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pPr>
      <w:spacing w:line="216" w:lineRule="atLeast"/>
    </w:pPr>
    <w:rPr>
      <w:rFonts w:asciiTheme="minorHAnsi" w:eastAsiaTheme="minorEastAsia" w:hAnsiTheme="minorHAnsi" w:cstheme="minorBidi"/>
      <w:sz w:val="18"/>
      <w:szCs w:val="22"/>
      <w:lang w:val="en-GB"/>
    </w:rPr>
  </w:style>
  <w:style w:type="paragraph" w:styleId="Heading1">
    <w:name w:val="heading 1"/>
    <w:basedOn w:val="Normal"/>
    <w:next w:val="Heading1separatationline"/>
    <w:link w:val="Heading1Char"/>
    <w:autoRedefine/>
    <w:qFormat/>
    <w:pPr>
      <w:keepNext/>
      <w:keepLines/>
      <w:numPr>
        <w:numId w:val="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BodyText"/>
    <w:link w:val="Heading2Char"/>
    <w:autoRedefine/>
    <w:qFormat/>
    <w:pPr>
      <w:keepNext/>
      <w:keepLines/>
      <w:numPr>
        <w:ilvl w:val="1"/>
        <w:numId w:val="1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pPr>
      <w:keepNext/>
      <w:keepLines/>
      <w:numPr>
        <w:ilvl w:val="2"/>
        <w:numId w:val="1"/>
      </w:numPr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pPr>
      <w:keepNext/>
      <w:keepLines/>
      <w:numPr>
        <w:ilvl w:val="3"/>
        <w:numId w:val="1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autoRedefine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6" w:themeColor="accent1" w:themeShade="80"/>
    </w:rPr>
  </w:style>
  <w:style w:type="paragraph" w:styleId="Heading6">
    <w:name w:val="heading 6"/>
    <w:basedOn w:val="Normal"/>
    <w:next w:val="Normal"/>
    <w:link w:val="Heading6Char"/>
    <w:autoRedefine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6" w:themeColor="accent1" w:themeShade="80"/>
    </w:rPr>
  </w:style>
  <w:style w:type="paragraph" w:styleId="Heading7">
    <w:name w:val="heading 7"/>
    <w:basedOn w:val="Normal"/>
    <w:next w:val="Normal"/>
    <w:link w:val="Heading7Char"/>
    <w:autoRedefine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autoRedefine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autoRedefine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separatationline">
    <w:name w:val="Heading 1 separatation line"/>
    <w:basedOn w:val="Normal"/>
    <w:next w:val="BodyText"/>
    <w:autoRedefine/>
    <w:qFormat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styleId="BodyText">
    <w:name w:val="Body Text"/>
    <w:basedOn w:val="Normal"/>
    <w:link w:val="BodyTextChar"/>
    <w:autoRedefine/>
    <w:unhideWhenUsed/>
    <w:qFormat/>
    <w:pPr>
      <w:spacing w:after="120"/>
    </w:pPr>
    <w:rPr>
      <w:sz w:val="22"/>
    </w:rPr>
  </w:style>
  <w:style w:type="paragraph" w:styleId="TOC7">
    <w:name w:val="toc 7"/>
    <w:basedOn w:val="Normal"/>
    <w:next w:val="Normal"/>
    <w:autoRedefine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autoRedefine/>
    <w:uiPriority w:val="99"/>
    <w:unhideWhenUsed/>
    <w:qFormat/>
    <w:pPr>
      <w:spacing w:line="240" w:lineRule="auto"/>
    </w:pPr>
  </w:style>
  <w:style w:type="paragraph" w:styleId="ListNumber">
    <w:name w:val="List Number"/>
    <w:basedOn w:val="Normal"/>
    <w:autoRedefine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link w:val="CaptionChar"/>
    <w:autoRedefine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autoRedefine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autoRedefine/>
    <w:uiPriority w:val="99"/>
    <w:unhideWhenUsed/>
    <w:qFormat/>
    <w:pPr>
      <w:spacing w:line="240" w:lineRule="auto"/>
    </w:pPr>
    <w:rPr>
      <w:sz w:val="24"/>
      <w:szCs w:val="24"/>
    </w:rPr>
  </w:style>
  <w:style w:type="paragraph" w:styleId="BodyText3">
    <w:name w:val="Body Text 3"/>
    <w:basedOn w:val="Normal"/>
    <w:link w:val="BodyText3Char"/>
    <w:autoRedefine/>
    <w:unhideWhenUsed/>
    <w:qFormat/>
    <w:pPr>
      <w:spacing w:after="120"/>
    </w:pPr>
    <w:rPr>
      <w:sz w:val="16"/>
      <w:szCs w:val="16"/>
    </w:rPr>
  </w:style>
  <w:style w:type="paragraph" w:styleId="ListNumber3">
    <w:name w:val="List Number 3"/>
    <w:basedOn w:val="Normal"/>
    <w:autoRedefine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autoRedefine/>
    <w:uiPriority w:val="39"/>
    <w:qFormat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pPr>
      <w:spacing w:after="60"/>
      <w:ind w:left="1134" w:hanging="709"/>
    </w:pPr>
  </w:style>
  <w:style w:type="paragraph" w:styleId="TOC8">
    <w:name w:val="toc 8"/>
    <w:basedOn w:val="Normal"/>
    <w:next w:val="Normal"/>
    <w:autoRedefine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autoRedefine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autoRedefine/>
    <w:qFormat/>
    <w:pPr>
      <w:spacing w:line="240" w:lineRule="exact"/>
    </w:pPr>
    <w:rPr>
      <w:rFonts w:asciiTheme="minorHAnsi" w:eastAsiaTheme="minorEastAsia" w:hAnsiTheme="minorHAnsi" w:cstheme="minorBidi"/>
      <w:szCs w:val="22"/>
      <w:lang w:val="en-GB"/>
    </w:rPr>
  </w:style>
  <w:style w:type="paragraph" w:styleId="Header">
    <w:name w:val="header"/>
    <w:link w:val="HeaderChar"/>
    <w:autoRedefine/>
    <w:qFormat/>
    <w:pPr>
      <w:spacing w:line="240" w:lineRule="exact"/>
    </w:pPr>
    <w:rPr>
      <w:rFonts w:asciiTheme="minorHAnsi" w:eastAsiaTheme="minorEastAsia" w:hAnsiTheme="minorHAnsi" w:cstheme="minorBidi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olor w:val="00558C" w:themeColor="accent1"/>
      <w:sz w:val="22"/>
    </w:rPr>
  </w:style>
  <w:style w:type="paragraph" w:styleId="TOC4">
    <w:name w:val="toc 4"/>
    <w:basedOn w:val="Normal"/>
    <w:next w:val="Normal"/>
    <w:autoRedefine/>
    <w:uiPriority w:val="39"/>
    <w:unhideWhenUsed/>
    <w:qFormat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List">
    <w:name w:val="List"/>
    <w:basedOn w:val="Normal"/>
    <w:autoRedefine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autoRedefine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autoRedefine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autoRedefine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autoRedefine/>
    <w:uiPriority w:val="99"/>
    <w:qFormat/>
    <w:pPr>
      <w:tabs>
        <w:tab w:val="right" w:leader="dot" w:pos="9781"/>
      </w:tabs>
      <w:spacing w:after="60"/>
      <w:ind w:left="1276" w:hanging="1276"/>
    </w:pPr>
    <w:rPr>
      <w:i/>
      <w:sz w:val="22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00558C" w:themeColor="accent1"/>
      <w:sz w:val="22"/>
    </w:rPr>
  </w:style>
  <w:style w:type="paragraph" w:styleId="TOC9">
    <w:name w:val="toc 9"/>
    <w:basedOn w:val="Normal"/>
    <w:next w:val="Normal"/>
    <w:autoRedefine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autoRedefine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Title">
    <w:name w:val="Title"/>
    <w:basedOn w:val="Normal"/>
    <w:link w:val="TitleChar"/>
    <w:qFormat/>
    <w:pPr>
      <w:spacing w:before="120" w:after="240" w:line="240" w:lineRule="auto"/>
      <w:jc w:val="center"/>
      <w:outlineLvl w:val="0"/>
    </w:pPr>
    <w:rPr>
      <w:rFonts w:ascii="Arial" w:eastAsia="SimSun" w:hAnsi="Arial" w:cs="Arial"/>
      <w:b/>
      <w:bCs/>
      <w:kern w:val="28"/>
      <w:sz w:val="32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autoRedefine/>
    <w:unhideWhenUsed/>
    <w:qFormat/>
    <w:rPr>
      <w:b/>
      <w:bCs/>
      <w:sz w:val="20"/>
      <w:szCs w:val="20"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">
    <w:name w:val="Medium Shading 1"/>
    <w:basedOn w:val="TableNormal"/>
    <w:autoRedefine/>
    <w:uiPriority w:val="63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C6EDFF" w:themeFill="accent2" w:themeFillTint="33"/>
      </w:tcPr>
    </w:tblStylePr>
  </w:style>
  <w:style w:type="character" w:styleId="PageNumber">
    <w:name w:val="page number"/>
    <w:autoRedefine/>
    <w:qFormat/>
    <w:rPr>
      <w:rFonts w:asciiTheme="minorHAnsi" w:hAnsiTheme="minorHAnsi"/>
      <w:sz w:val="15"/>
    </w:rPr>
  </w:style>
  <w:style w:type="character" w:styleId="FollowedHyperlink">
    <w:name w:val="FollowedHyperlink"/>
    <w:autoRedefine/>
    <w:qFormat/>
    <w:rPr>
      <w:color w:val="800080"/>
      <w:u w:val="single"/>
    </w:rPr>
  </w:style>
  <w:style w:type="character" w:styleId="Emphasis">
    <w:name w:val="Emphasis"/>
    <w:autoRedefine/>
    <w:uiPriority w:val="20"/>
    <w:qFormat/>
    <w:rPr>
      <w:i/>
      <w:iCs/>
    </w:rPr>
  </w:style>
  <w:style w:type="character" w:styleId="Hyperlink">
    <w:name w:val="Hyperlink"/>
    <w:basedOn w:val="DefaultParagraphFont"/>
    <w:autoRedefine/>
    <w:uiPriority w:val="99"/>
    <w:unhideWhenUsed/>
    <w:qFormat/>
    <w:rPr>
      <w:color w:val="00558C" w:themeColor="accent1"/>
      <w:u w:val="single"/>
    </w:rPr>
  </w:style>
  <w:style w:type="character" w:styleId="CommentReference">
    <w:name w:val="annotation reference"/>
    <w:basedOn w:val="DefaultParagraphFont"/>
    <w:autoRedefine/>
    <w:unhideWhenUsed/>
    <w:qFormat/>
    <w:rPr>
      <w:sz w:val="18"/>
      <w:szCs w:val="18"/>
      <w:lang w:val="en-GB"/>
    </w:rPr>
  </w:style>
  <w:style w:type="character" w:styleId="HTMLCite">
    <w:name w:val="HTML Cite"/>
    <w:autoRedefine/>
    <w:qFormat/>
    <w:rPr>
      <w:i/>
      <w:iCs/>
    </w:rPr>
  </w:style>
  <w:style w:type="character" w:styleId="FootnoteReference">
    <w:name w:val="footnote reference"/>
    <w:autoRedefine/>
    <w:qFormat/>
    <w:rPr>
      <w:vertAlign w:val="superscript"/>
    </w:rPr>
  </w:style>
  <w:style w:type="character" w:customStyle="1" w:styleId="Heading1Char">
    <w:name w:val="Heading 1 Char"/>
    <w:basedOn w:val="DefaultParagraphFont"/>
    <w:link w:val="Heading1"/>
    <w:autoRedefine/>
    <w:qFormat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paragraph" w:customStyle="1" w:styleId="Heading2separationline">
    <w:name w:val="Heading 2 separation line"/>
    <w:basedOn w:val="Normal"/>
    <w:next w:val="BodyText"/>
    <w:autoRedefine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character" w:customStyle="1" w:styleId="HeaderChar">
    <w:name w:val="Header Char"/>
    <w:basedOn w:val="DefaultParagraphFont"/>
    <w:link w:val="Header"/>
    <w:autoRedefine/>
    <w:qFormat/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autoRedefine/>
    <w:qFormat/>
    <w:rPr>
      <w:sz w:val="20"/>
      <w:lang w:val="en-GB"/>
    </w:rPr>
  </w:style>
  <w:style w:type="character" w:customStyle="1" w:styleId="BalloonTextChar">
    <w:name w:val="Balloon Text Char"/>
    <w:basedOn w:val="DefaultParagraphFont"/>
    <w:link w:val="BalloonText"/>
    <w:autoRedefine/>
    <w:qFormat/>
    <w:rPr>
      <w:rFonts w:ascii="Tahoma" w:hAnsi="Tahoma" w:cs="Tahoma"/>
      <w:sz w:val="16"/>
      <w:szCs w:val="16"/>
      <w:lang w:val="en-US"/>
    </w:rPr>
  </w:style>
  <w:style w:type="paragraph" w:customStyle="1" w:styleId="Documenttype">
    <w:name w:val="Document type"/>
    <w:basedOn w:val="Normal"/>
    <w:autoRedefine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2Char">
    <w:name w:val="Heading 2 Char"/>
    <w:basedOn w:val="DefaultParagraphFont"/>
    <w:link w:val="Heading2"/>
    <w:autoRedefine/>
    <w:qFormat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autoRedefine/>
    <w:qFormat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character" w:customStyle="1" w:styleId="Heading4Char">
    <w:name w:val="Heading 4 Char"/>
    <w:basedOn w:val="DefaultParagraphFont"/>
    <w:link w:val="Heading4"/>
    <w:autoRedefine/>
    <w:qFormat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autoRedefine/>
    <w:qFormat/>
    <w:rPr>
      <w:rFonts w:asciiTheme="majorHAnsi" w:eastAsiaTheme="majorEastAsia" w:hAnsiTheme="majorHAnsi" w:cstheme="majorBidi"/>
      <w:color w:val="002A46" w:themeColor="accent1" w:themeShade="80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autoRedefine/>
    <w:qFormat/>
    <w:rPr>
      <w:rFonts w:asciiTheme="majorHAnsi" w:eastAsiaTheme="majorEastAsia" w:hAnsiTheme="majorHAnsi" w:cstheme="majorBidi"/>
      <w:i/>
      <w:iCs/>
      <w:color w:val="002A46" w:themeColor="accent1" w:themeShade="80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autoRedefine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autoRedefine/>
    <w:qFormat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autoRedefine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autoRedefine/>
    <w:qFormat/>
    <w:p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autoRedefine/>
    <w:qFormat/>
    <w:pPr>
      <w:numPr>
        <w:numId w:val="3"/>
      </w:numPr>
      <w:spacing w:after="120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autoRedefine/>
    <w:qFormat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autoRedefine/>
    <w:qFormat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1"/>
    <w:autoRedefine/>
    <w:qFormat/>
    <w:pPr>
      <w:framePr w:hSpace="142" w:wrap="around" w:hAnchor="margin" w:xAlign="center" w:yAlign="bottom"/>
      <w:spacing w:before="40" w:line="180" w:lineRule="exact"/>
    </w:pPr>
    <w:rPr>
      <w:b/>
      <w:color w:val="00558C" w:themeColor="accent1"/>
      <w:sz w:val="15"/>
      <w:szCs w:val="15"/>
    </w:rPr>
  </w:style>
  <w:style w:type="paragraph" w:customStyle="1" w:styleId="NoSpacing1">
    <w:name w:val="No Spacing1"/>
    <w:autoRedefine/>
    <w:uiPriority w:val="1"/>
    <w:semiHidden/>
    <w:qFormat/>
    <w:rPr>
      <w:rFonts w:asciiTheme="minorHAnsi" w:eastAsiaTheme="minorEastAsia" w:hAnsiTheme="minorHAnsi" w:cstheme="minorBidi"/>
      <w:sz w:val="18"/>
      <w:szCs w:val="22"/>
      <w:lang w:val="en-GB"/>
    </w:rPr>
  </w:style>
  <w:style w:type="paragraph" w:customStyle="1" w:styleId="Contents">
    <w:name w:val="Contents"/>
    <w:basedOn w:val="Header"/>
    <w:autoRedefine/>
    <w:qFormat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Tabletext">
    <w:name w:val="Table text"/>
    <w:basedOn w:val="Normal"/>
    <w:autoRedefine/>
    <w:qFormat/>
    <w:pPr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autoRedefine/>
    <w:qFormat/>
    <w:rPr>
      <w:b/>
      <w:color w:val="009FE3" w:themeColor="accent2"/>
    </w:rPr>
  </w:style>
  <w:style w:type="paragraph" w:customStyle="1" w:styleId="Listatext">
    <w:name w:val="List a text"/>
    <w:basedOn w:val="Normal"/>
    <w:autoRedefine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autoRedefine/>
    <w:qFormat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autoRedefine/>
    <w:qFormat/>
    <w:pPr>
      <w:numPr>
        <w:numId w:val="4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autoRedefine/>
    <w:qFormat/>
    <w:pPr>
      <w:numPr>
        <w:ilvl w:val="1"/>
        <w:numId w:val="4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autoRedefine/>
    <w:qFormat/>
    <w:pPr>
      <w:numPr>
        <w:ilvl w:val="2"/>
        <w:numId w:val="4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autoRedefine/>
    <w:qFormat/>
    <w:pPr>
      <w:numPr>
        <w:ilvl w:val="3"/>
        <w:numId w:val="4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autoRedefine/>
    <w:qFormat/>
    <w:pPr>
      <w:numPr>
        <w:numId w:val="5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autoRedefine/>
    <w:qFormat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autoRedefine/>
    <w:qFormat/>
    <w:pPr>
      <w:numPr>
        <w:numId w:val="6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autoRedefine/>
    <w:qFormat/>
    <w:pPr>
      <w:numPr>
        <w:ilvl w:val="1"/>
        <w:numId w:val="6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character" w:customStyle="1" w:styleId="BodyTextChar">
    <w:name w:val="Body Text Char"/>
    <w:basedOn w:val="DefaultParagraphFont"/>
    <w:link w:val="BodyText"/>
    <w:autoRedefine/>
    <w:qFormat/>
    <w:rPr>
      <w:lang w:val="en-GB"/>
    </w:rPr>
  </w:style>
  <w:style w:type="paragraph" w:customStyle="1" w:styleId="AnnexAHead3">
    <w:name w:val="Annex A Head 3"/>
    <w:basedOn w:val="Normal"/>
    <w:next w:val="BodyText"/>
    <w:autoRedefine/>
    <w:qFormat/>
    <w:pPr>
      <w:numPr>
        <w:ilvl w:val="2"/>
        <w:numId w:val="6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autoRedefine/>
    <w:qFormat/>
    <w:pPr>
      <w:numPr>
        <w:ilvl w:val="3"/>
        <w:numId w:val="6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customStyle="1" w:styleId="CommentTextChar">
    <w:name w:val="Comment Text Char"/>
    <w:basedOn w:val="DefaultParagraphFont"/>
    <w:link w:val="CommentText"/>
    <w:autoRedefine/>
    <w:uiPriority w:val="99"/>
    <w:qFormat/>
    <w:rPr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autoRedefine/>
    <w:qFormat/>
    <w:rPr>
      <w:b/>
      <w:bCs/>
      <w:sz w:val="20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autoRedefine/>
    <w:semiHidden/>
    <w:qFormat/>
    <w:rPr>
      <w:sz w:val="16"/>
      <w:szCs w:val="16"/>
      <w:lang w:val="en-GB"/>
    </w:rPr>
  </w:style>
  <w:style w:type="paragraph" w:customStyle="1" w:styleId="InsetList">
    <w:name w:val="Inset List"/>
    <w:basedOn w:val="Normal"/>
    <w:autoRedefine/>
    <w:qFormat/>
    <w:pPr>
      <w:numPr>
        <w:numId w:val="7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autoRedefine/>
    <w:qFormat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autoRedefine/>
    <w:qFormat/>
    <w:pPr>
      <w:numPr>
        <w:numId w:val="8"/>
      </w:numPr>
      <w:spacing w:after="12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autoRedefine/>
    <w:qFormat/>
    <w:pPr>
      <w:tabs>
        <w:tab w:val="left" w:pos="851"/>
      </w:tabs>
      <w:spacing w:after="240"/>
    </w:pPr>
  </w:style>
  <w:style w:type="character" w:customStyle="1" w:styleId="FootnoteTextChar">
    <w:name w:val="Footnote Text Char"/>
    <w:basedOn w:val="DefaultParagraphFont"/>
    <w:link w:val="FootnoteText"/>
    <w:autoRedefine/>
    <w:uiPriority w:val="99"/>
    <w:qFormat/>
    <w:rPr>
      <w:sz w:val="18"/>
      <w:szCs w:val="24"/>
      <w:vertAlign w:val="superscript"/>
      <w:lang w:val="en-GB"/>
    </w:rPr>
  </w:style>
  <w:style w:type="paragraph" w:customStyle="1" w:styleId="Footereditionno">
    <w:name w:val="Footer edition no."/>
    <w:basedOn w:val="Normal"/>
    <w:autoRedefine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autoRedefine/>
    <w:qFormat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Normal"/>
    <w:autoRedefine/>
    <w:qFormat/>
    <w:pPr>
      <w:numPr>
        <w:ilvl w:val="2"/>
        <w:numId w:val="9"/>
      </w:numPr>
      <w:spacing w:after="120"/>
    </w:pPr>
    <w:rPr>
      <w:sz w:val="20"/>
    </w:rPr>
  </w:style>
  <w:style w:type="paragraph" w:customStyle="1" w:styleId="Listitext">
    <w:name w:val="List i text"/>
    <w:basedOn w:val="Normal"/>
    <w:autoRedefine/>
    <w:qFormat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autoRedefine/>
    <w:qFormat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autoRedefine/>
    <w:qFormat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autoRedefine/>
    <w:qFormat/>
    <w:pPr>
      <w:numPr>
        <w:numId w:val="10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autoRedefine/>
    <w:qFormat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autoRedefine/>
    <w:qFormat/>
    <w:pPr>
      <w:numPr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autoRedefine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customStyle="1" w:styleId="DocumentMapChar">
    <w:name w:val="Document Map Char"/>
    <w:basedOn w:val="DefaultParagraphFont"/>
    <w:link w:val="DocumentMap"/>
    <w:autoRedefine/>
    <w:qFormat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autoRedefine/>
    <w:qFormat/>
    <w:pPr>
      <w:tabs>
        <w:tab w:val="left" w:pos="1134"/>
        <w:tab w:val="right" w:pos="9781"/>
      </w:tabs>
    </w:pPr>
  </w:style>
  <w:style w:type="paragraph" w:customStyle="1" w:styleId="equation">
    <w:name w:val="equation"/>
    <w:basedOn w:val="Caption"/>
    <w:next w:val="BodyText"/>
    <w:autoRedefine/>
    <w:qFormat/>
  </w:style>
  <w:style w:type="paragraph" w:customStyle="1" w:styleId="TableofAppendices">
    <w:name w:val="Table of Appendices"/>
    <w:basedOn w:val="TableofFigures"/>
    <w:next w:val="BodyText"/>
    <w:autoRedefine/>
    <w:qFormat/>
  </w:style>
  <w:style w:type="paragraph" w:customStyle="1" w:styleId="Default">
    <w:name w:val="Default"/>
    <w:autoRedefine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autoRedefine/>
    <w:uiPriority w:val="59"/>
    <w:qFormat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Heading1">
    <w:name w:val="TOC Heading1"/>
    <w:basedOn w:val="Heading1"/>
    <w:next w:val="Normal"/>
    <w:autoRedefine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autoRedefine/>
    <w:qFormat/>
    <w:pPr>
      <w:numPr>
        <w:numId w:val="11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autoRedefine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autoRedefine/>
    <w:qFormat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autoRedefine/>
    <w:qFormat/>
  </w:style>
  <w:style w:type="paragraph" w:customStyle="1" w:styleId="Figurecaption">
    <w:name w:val="Figure caption"/>
    <w:basedOn w:val="Caption"/>
    <w:next w:val="Normal"/>
    <w:autoRedefine/>
    <w:qFormat/>
    <w:pPr>
      <w:numPr>
        <w:numId w:val="12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autoRedefine/>
    <w:qFormat/>
  </w:style>
  <w:style w:type="paragraph" w:customStyle="1" w:styleId="AnnexBHead1">
    <w:name w:val="Annex B Head 1"/>
    <w:basedOn w:val="AnnexAHead1"/>
    <w:next w:val="Heading1separatationline"/>
    <w:autoRedefine/>
    <w:qFormat/>
    <w:pPr>
      <w:numPr>
        <w:numId w:val="13"/>
      </w:numPr>
    </w:pPr>
  </w:style>
  <w:style w:type="paragraph" w:customStyle="1" w:styleId="AnnexBHead2">
    <w:name w:val="Annex B Head 2"/>
    <w:basedOn w:val="AnnexAHead2"/>
    <w:next w:val="Heading2separationline"/>
    <w:autoRedefine/>
    <w:qFormat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autoRedefine/>
    <w:qFormat/>
    <w:pPr>
      <w:numPr>
        <w:numId w:val="14"/>
      </w:numPr>
    </w:pPr>
  </w:style>
  <w:style w:type="paragraph" w:customStyle="1" w:styleId="AnnexBHead4">
    <w:name w:val="Annex B Head 4"/>
    <w:basedOn w:val="AnnexAHead4"/>
    <w:next w:val="BodyText"/>
    <w:autoRedefine/>
    <w:qFormat/>
    <w:pPr>
      <w:numPr>
        <w:numId w:val="14"/>
      </w:numPr>
    </w:pPr>
  </w:style>
  <w:style w:type="paragraph" w:customStyle="1" w:styleId="Tableheading">
    <w:name w:val="Table heading"/>
    <w:basedOn w:val="Normal"/>
    <w:autoRedefine/>
    <w:qFormat/>
    <w:pPr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autoRedefine/>
    <w:qFormat/>
    <w:pPr>
      <w:numPr>
        <w:numId w:val="15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autoRedefine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autoRedefine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autoRedefine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autoRedefine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autoRedefine/>
    <w:qFormat/>
    <w:pPr>
      <w:ind w:left="0" w:right="0"/>
    </w:pPr>
    <w:rPr>
      <w:b w:val="0"/>
      <w:color w:val="00558C"/>
    </w:rPr>
  </w:style>
  <w:style w:type="character" w:customStyle="1" w:styleId="PlaceholderText1">
    <w:name w:val="Placeholder Text1"/>
    <w:basedOn w:val="DefaultParagraphFont"/>
    <w:autoRedefine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autoRedefine/>
    <w:qFormat/>
  </w:style>
  <w:style w:type="paragraph" w:customStyle="1" w:styleId="Style2">
    <w:name w:val="Style2"/>
    <w:basedOn w:val="TOC3"/>
    <w:autoRedefine/>
    <w:qFormat/>
    <w:pPr>
      <w:tabs>
        <w:tab w:val="left" w:pos="1985"/>
        <w:tab w:val="right" w:pos="10195"/>
      </w:tabs>
    </w:pPr>
    <w:rPr>
      <w:sz w:val="24"/>
      <w:szCs w:val="24"/>
      <w:lang w:val="en-US"/>
    </w:rPr>
  </w:style>
  <w:style w:type="paragraph" w:customStyle="1" w:styleId="Equationcaption">
    <w:name w:val="Equation caption"/>
    <w:basedOn w:val="TableofFigures"/>
    <w:next w:val="BodyText"/>
    <w:autoRedefine/>
    <w:qFormat/>
    <w:pPr>
      <w:tabs>
        <w:tab w:val="left" w:pos="1843"/>
      </w:tabs>
      <w:ind w:right="425"/>
    </w:pPr>
  </w:style>
  <w:style w:type="paragraph" w:customStyle="1" w:styleId="Headingseparationline-landscape">
    <w:name w:val="Heading separation line - landscape"/>
    <w:basedOn w:val="Heading1separatationline"/>
    <w:autoRedefine/>
    <w:qFormat/>
    <w:pPr>
      <w:ind w:right="14317"/>
    </w:pPr>
  </w:style>
  <w:style w:type="character" w:customStyle="1" w:styleId="NoteHeadingChar">
    <w:name w:val="Note Heading Char"/>
    <w:basedOn w:val="DefaultParagraphFont"/>
    <w:link w:val="NoteHeading"/>
    <w:autoRedefine/>
    <w:uiPriority w:val="99"/>
    <w:qFormat/>
    <w:rPr>
      <w:sz w:val="18"/>
      <w:lang w:val="en-GB"/>
    </w:rPr>
  </w:style>
  <w:style w:type="character" w:customStyle="1" w:styleId="BodyText3Char">
    <w:name w:val="Body Text 3 Char"/>
    <w:basedOn w:val="DefaultParagraphFont"/>
    <w:link w:val="BodyText3"/>
    <w:autoRedefine/>
    <w:semiHidden/>
    <w:qFormat/>
    <w:rPr>
      <w:sz w:val="16"/>
      <w:szCs w:val="16"/>
      <w:lang w:val="en-GB"/>
    </w:rPr>
  </w:style>
  <w:style w:type="paragraph" w:customStyle="1" w:styleId="ListParagraph1">
    <w:name w:val="List Paragraph1"/>
    <w:basedOn w:val="Normal"/>
    <w:link w:val="a"/>
    <w:autoRedefine/>
    <w:uiPriority w:val="34"/>
    <w:qFormat/>
    <w:pPr>
      <w:widowControl w:val="0"/>
      <w:spacing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CaptionChar">
    <w:name w:val="Caption Char"/>
    <w:link w:val="Caption"/>
    <w:autoRedefine/>
    <w:qFormat/>
    <w:rPr>
      <w:b/>
      <w:bCs/>
      <w:i/>
      <w:color w:val="575756"/>
      <w:u w:val="single"/>
      <w:lang w:val="en-GB"/>
    </w:rPr>
  </w:style>
  <w:style w:type="character" w:customStyle="1" w:styleId="a">
    <w:name w:val="列表段落 字符"/>
    <w:link w:val="ListParagraph1"/>
    <w:autoRedefine/>
    <w:uiPriority w:val="34"/>
    <w:qFormat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Corpsdetexte1">
    <w:name w:val="Corps de texte1"/>
    <w:basedOn w:val="Normal"/>
    <w:link w:val="BodytextCar"/>
    <w:autoRedefine/>
    <w:qFormat/>
    <w:pPr>
      <w:keepNext/>
      <w:spacing w:after="120"/>
      <w:jc w:val="both"/>
    </w:pPr>
    <w:rPr>
      <w:color w:val="000000" w:themeColor="text1"/>
      <w:sz w:val="22"/>
    </w:rPr>
  </w:style>
  <w:style w:type="character" w:customStyle="1" w:styleId="BodytextCar">
    <w:name w:val="Body text Car"/>
    <w:basedOn w:val="DefaultParagraphFont"/>
    <w:link w:val="Corpsdetexte1"/>
    <w:autoRedefine/>
    <w:qFormat/>
    <w:rPr>
      <w:color w:val="000000" w:themeColor="text1"/>
      <w:lang w:val="en-GB"/>
    </w:rPr>
  </w:style>
  <w:style w:type="paragraph" w:customStyle="1" w:styleId="Picturecaption">
    <w:name w:val="Picture caption"/>
    <w:basedOn w:val="Normal"/>
    <w:next w:val="Normal"/>
    <w:link w:val="PicturecaptionCar"/>
    <w:autoRedefine/>
    <w:qFormat/>
    <w:pPr>
      <w:spacing w:before="120" w:after="120"/>
      <w:jc w:val="center"/>
    </w:pPr>
    <w:rPr>
      <w:b/>
      <w:sz w:val="20"/>
    </w:rPr>
  </w:style>
  <w:style w:type="character" w:customStyle="1" w:styleId="PicturecaptionCar">
    <w:name w:val="Picture caption Car"/>
    <w:basedOn w:val="DefaultParagraphFont"/>
    <w:link w:val="Picturecaption"/>
    <w:autoRedefine/>
    <w:qFormat/>
    <w:rPr>
      <w:b/>
      <w:sz w:val="20"/>
      <w:lang w:val="en-GB"/>
    </w:rPr>
  </w:style>
  <w:style w:type="paragraph" w:customStyle="1" w:styleId="Textepuce1">
    <w:name w:val="Texte puce 1"/>
    <w:basedOn w:val="Textedesaisie"/>
    <w:autoRedefine/>
    <w:qFormat/>
    <w:rPr>
      <w:lang w:val="fr-FR"/>
    </w:rPr>
  </w:style>
  <w:style w:type="paragraph" w:customStyle="1" w:styleId="List1indent1text">
    <w:name w:val="List 1 indent 1 text"/>
    <w:basedOn w:val="Normal"/>
    <w:autoRedefine/>
    <w:qFormat/>
    <w:pPr>
      <w:numPr>
        <w:numId w:val="16"/>
      </w:numPr>
      <w:spacing w:after="200" w:line="276" w:lineRule="auto"/>
      <w:jc w:val="both"/>
    </w:pPr>
    <w:rPr>
      <w:rFonts w:eastAsia="Calibri"/>
      <w:sz w:val="22"/>
      <w:lang w:val="es-ES" w:eastAsia="fr-FR"/>
    </w:rPr>
  </w:style>
  <w:style w:type="paragraph" w:customStyle="1" w:styleId="bulleted">
    <w:name w:val="bulleted"/>
    <w:basedOn w:val="Normal"/>
    <w:autoRedefine/>
    <w:uiPriority w:val="1"/>
    <w:qFormat/>
    <w:pPr>
      <w:numPr>
        <w:numId w:val="17"/>
      </w:numPr>
      <w:spacing w:before="60" w:after="60" w:line="240" w:lineRule="auto"/>
      <w:jc w:val="both"/>
    </w:pPr>
    <w:rPr>
      <w:rFonts w:ascii="Verdana" w:hAnsi="Verdana"/>
      <w:szCs w:val="18"/>
    </w:rPr>
  </w:style>
  <w:style w:type="paragraph" w:customStyle="1" w:styleId="MainText">
    <w:name w:val="Main Text"/>
    <w:basedOn w:val="Normal"/>
    <w:autoRedefine/>
    <w:qFormat/>
    <w:pPr>
      <w:spacing w:before="60" w:after="120" w:line="240" w:lineRule="auto"/>
      <w:ind w:left="567"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Figure">
    <w:name w:val="Figure_#"/>
    <w:basedOn w:val="Normal"/>
    <w:next w:val="BodyText"/>
    <w:link w:val="FigureChar"/>
    <w:autoRedefine/>
    <w:qFormat/>
    <w:pPr>
      <w:numPr>
        <w:numId w:val="18"/>
      </w:numPr>
      <w:spacing w:before="120" w:after="200" w:line="276" w:lineRule="auto"/>
      <w:jc w:val="center"/>
    </w:pPr>
    <w:rPr>
      <w:i/>
      <w:sz w:val="22"/>
      <w:szCs w:val="20"/>
      <w:lang w:val="es-ES"/>
    </w:rPr>
  </w:style>
  <w:style w:type="paragraph" w:customStyle="1" w:styleId="Table">
    <w:name w:val="Table_#"/>
    <w:basedOn w:val="Normal"/>
    <w:next w:val="Normal"/>
    <w:autoRedefine/>
    <w:qFormat/>
    <w:pPr>
      <w:numPr>
        <w:numId w:val="19"/>
      </w:numPr>
      <w:spacing w:before="120" w:after="200" w:line="276" w:lineRule="auto"/>
      <w:jc w:val="center"/>
    </w:pPr>
    <w:rPr>
      <w:i/>
      <w:sz w:val="22"/>
      <w:szCs w:val="20"/>
      <w:lang w:val="es-ES"/>
    </w:rPr>
  </w:style>
  <w:style w:type="paragraph" w:customStyle="1" w:styleId="AppendixHeading1">
    <w:name w:val="Appendix Heading 1"/>
    <w:basedOn w:val="Normal"/>
    <w:next w:val="BodyText"/>
    <w:autoRedefine/>
    <w:qFormat/>
    <w:pPr>
      <w:tabs>
        <w:tab w:val="left" w:pos="567"/>
      </w:tabs>
      <w:spacing w:before="120" w:after="200" w:line="276" w:lineRule="auto"/>
      <w:ind w:left="567" w:hanging="567"/>
    </w:pPr>
    <w:rPr>
      <w:rFonts w:eastAsia="Calibri"/>
      <w:b/>
      <w:caps/>
      <w:sz w:val="24"/>
      <w:lang w:val="es-ES"/>
    </w:rPr>
  </w:style>
  <w:style w:type="paragraph" w:customStyle="1" w:styleId="AppendixHeading2">
    <w:name w:val="Appendix Heading 2"/>
    <w:basedOn w:val="Normal"/>
    <w:next w:val="BodyText"/>
    <w:autoRedefine/>
    <w:qFormat/>
    <w:pPr>
      <w:tabs>
        <w:tab w:val="left" w:pos="851"/>
      </w:tabs>
      <w:spacing w:before="120" w:after="200" w:line="276" w:lineRule="auto"/>
      <w:ind w:left="851" w:hanging="851"/>
    </w:pPr>
    <w:rPr>
      <w:rFonts w:eastAsia="Calibri"/>
      <w:b/>
      <w:sz w:val="22"/>
      <w:lang w:val="es-ES"/>
    </w:rPr>
  </w:style>
  <w:style w:type="paragraph" w:customStyle="1" w:styleId="AppendixHeading3">
    <w:name w:val="Appendix Heading 3"/>
    <w:basedOn w:val="Normal"/>
    <w:next w:val="Normal"/>
    <w:autoRedefine/>
    <w:qFormat/>
    <w:pPr>
      <w:tabs>
        <w:tab w:val="left" w:pos="992"/>
      </w:tabs>
      <w:spacing w:before="120" w:after="200" w:line="276" w:lineRule="auto"/>
      <w:ind w:left="992" w:hanging="992"/>
    </w:pPr>
    <w:rPr>
      <w:rFonts w:eastAsia="Calibri"/>
      <w:sz w:val="22"/>
      <w:lang w:val="es-ES"/>
    </w:rPr>
  </w:style>
  <w:style w:type="character" w:customStyle="1" w:styleId="FigureChar">
    <w:name w:val="Figure_# Char"/>
    <w:link w:val="Figure"/>
    <w:autoRedefine/>
    <w:qFormat/>
    <w:rPr>
      <w:i/>
      <w:szCs w:val="20"/>
      <w:lang w:val="es-ES"/>
    </w:rPr>
  </w:style>
  <w:style w:type="paragraph" w:customStyle="1" w:styleId="Revision1">
    <w:name w:val="Revision1"/>
    <w:autoRedefine/>
    <w:hidden/>
    <w:uiPriority w:val="99"/>
    <w:semiHidden/>
    <w:qFormat/>
    <w:rPr>
      <w:rFonts w:asciiTheme="minorHAnsi" w:eastAsiaTheme="minorEastAsia" w:hAnsiTheme="minorHAnsi" w:cstheme="minorBidi"/>
      <w:sz w:val="18"/>
      <w:szCs w:val="22"/>
      <w:lang w:val="en-GB"/>
    </w:rPr>
  </w:style>
  <w:style w:type="character" w:customStyle="1" w:styleId="st1">
    <w:name w:val="st1"/>
    <w:basedOn w:val="DefaultParagraphFont"/>
    <w:autoRedefine/>
    <w:qFormat/>
  </w:style>
  <w:style w:type="paragraph" w:customStyle="1" w:styleId="Acronym">
    <w:name w:val="Acronym"/>
    <w:basedOn w:val="Normal"/>
    <w:autoRedefine/>
    <w:qFormat/>
    <w:pPr>
      <w:spacing w:after="60"/>
      <w:ind w:left="1418" w:hanging="1418"/>
    </w:pPr>
    <w:rPr>
      <w:sz w:val="22"/>
    </w:rPr>
  </w:style>
  <w:style w:type="paragraph" w:customStyle="1" w:styleId="1">
    <w:name w:val="修订1"/>
    <w:autoRedefine/>
    <w:hidden/>
    <w:uiPriority w:val="99"/>
    <w:unhideWhenUsed/>
    <w:qFormat/>
    <w:rPr>
      <w:rFonts w:asciiTheme="minorHAnsi" w:eastAsiaTheme="minorEastAsia" w:hAnsiTheme="minorHAnsi" w:cstheme="minorBidi"/>
      <w:sz w:val="18"/>
      <w:szCs w:val="22"/>
      <w:lang w:val="en-GB"/>
    </w:rPr>
  </w:style>
  <w:style w:type="paragraph" w:customStyle="1" w:styleId="References">
    <w:name w:val="References"/>
    <w:basedOn w:val="Normal"/>
    <w:autoRedefine/>
    <w:qFormat/>
    <w:pPr>
      <w:tabs>
        <w:tab w:val="left" w:pos="0"/>
      </w:tabs>
      <w:spacing w:after="120"/>
      <w:ind w:left="567" w:hanging="567"/>
    </w:pPr>
    <w:rPr>
      <w:szCs w:val="20"/>
    </w:rPr>
  </w:style>
  <w:style w:type="table" w:customStyle="1" w:styleId="TableNormal1">
    <w:name w:val="Table Normal1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0">
    <w:name w:val="Table Text"/>
    <w:basedOn w:val="Normal"/>
    <w:autoRedefine/>
    <w:semiHidden/>
    <w:qFormat/>
    <w:rPr>
      <w:rFonts w:ascii="SimSun" w:eastAsia="SimSun" w:hAnsi="SimSun" w:cs="SimSun"/>
      <w:sz w:val="19"/>
      <w:szCs w:val="19"/>
      <w:lang w:val="en-US"/>
    </w:rPr>
  </w:style>
  <w:style w:type="paragraph" w:customStyle="1" w:styleId="2">
    <w:name w:val="修订2"/>
    <w:hidden/>
    <w:uiPriority w:val="99"/>
    <w:unhideWhenUsed/>
    <w:qFormat/>
    <w:rPr>
      <w:rFonts w:asciiTheme="minorHAnsi" w:eastAsiaTheme="minorEastAsia" w:hAnsiTheme="minorHAnsi" w:cstheme="minorBidi"/>
      <w:sz w:val="18"/>
      <w:szCs w:val="22"/>
      <w:lang w:val="en-GB"/>
    </w:rPr>
  </w:style>
  <w:style w:type="paragraph" w:customStyle="1" w:styleId="Revision2">
    <w:name w:val="Revision2"/>
    <w:hidden/>
    <w:uiPriority w:val="99"/>
    <w:unhideWhenUsed/>
    <w:qFormat/>
    <w:rPr>
      <w:rFonts w:asciiTheme="minorHAnsi" w:eastAsiaTheme="minorEastAsia" w:hAnsiTheme="minorHAnsi" w:cstheme="minorBidi"/>
      <w:sz w:val="18"/>
      <w:szCs w:val="22"/>
      <w:lang w:val="en-GB"/>
    </w:rPr>
  </w:style>
  <w:style w:type="character" w:customStyle="1" w:styleId="TitleChar">
    <w:name w:val="Title Char"/>
    <w:basedOn w:val="DefaultParagraphFont"/>
    <w:link w:val="Title"/>
    <w:qFormat/>
    <w:rPr>
      <w:rFonts w:ascii="Arial" w:hAnsi="Arial" w:cs="Arial"/>
      <w:b/>
      <w:bCs/>
      <w:kern w:val="28"/>
      <w:sz w:val="32"/>
      <w:szCs w:val="32"/>
      <w:lang w:val="en-GB" w:eastAsia="en-GB"/>
    </w:rPr>
  </w:style>
  <w:style w:type="paragraph" w:styleId="ListParagraph">
    <w:name w:val="List Paragraph"/>
    <w:basedOn w:val="Normal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33"/>
    <customShpInfo spid="_x0000_s1032"/>
    <customShpInfo spid="_x0000_s1031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7F1101-DAF4-43DA-9F6D-29147FB16A98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CB6AFF9-1887-4453-B0E3-7627D77CFBD6}">
  <ds:schemaRefs/>
</ds:datastoreItem>
</file>

<file path=customXml/itemProps4.xml><?xml version="1.0" encoding="utf-8"?>
<ds:datastoreItem xmlns:ds="http://schemas.openxmlformats.org/officeDocument/2006/customXml" ds:itemID="{3679DD11-7D2E-4E02-825F-0F76A4E52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353</Words>
  <Characters>2014</Characters>
  <Application>Microsoft Office Word</Application>
  <DocSecurity>0</DocSecurity>
  <Lines>16</Lines>
  <Paragraphs>4</Paragraphs>
  <ScaleCrop>false</ScaleCrop>
  <Manager>IALA</Manager>
  <Company>IALA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SBAS Guideline</dc:title>
  <dc:subject>IALA</dc:subject>
  <dc:creator>CHINA</dc:creator>
  <cp:lastModifiedBy>Alisa Nechyporuk</cp:lastModifiedBy>
  <cp:revision>26</cp:revision>
  <cp:lastPrinted>2017-08-30T21:10:00Z</cp:lastPrinted>
  <dcterms:created xsi:type="dcterms:W3CDTF">2024-09-02T06:19:00Z</dcterms:created>
  <dcterms:modified xsi:type="dcterms:W3CDTF">2024-09-24T14:25:00Z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DE5FE47FA60041198FF80BAE033104B1_13</vt:lpwstr>
  </property>
</Properties>
</file>